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E704F" w14:textId="77777777" w:rsidR="00AA27C4" w:rsidRPr="002E5C79" w:rsidRDefault="00AA27C4">
      <w:pPr>
        <w:rPr>
          <w:sz w:val="28"/>
          <w:szCs w:val="28"/>
        </w:rPr>
      </w:pPr>
    </w:p>
    <w:p w14:paraId="2863E484" w14:textId="0B8DDA2D" w:rsidR="00286EF0" w:rsidRPr="002E5C79" w:rsidRDefault="002C13BA">
      <w:pPr>
        <w:rPr>
          <w:bCs/>
          <w:sz w:val="28"/>
          <w:szCs w:val="28"/>
        </w:rPr>
      </w:pPr>
      <w:r w:rsidRPr="002E5C79">
        <w:rPr>
          <w:b/>
          <w:sz w:val="28"/>
          <w:szCs w:val="28"/>
        </w:rPr>
        <w:t>Unit</w:t>
      </w:r>
      <w:r w:rsidR="00286EF0" w:rsidRPr="002E5C79">
        <w:rPr>
          <w:b/>
          <w:sz w:val="28"/>
          <w:szCs w:val="28"/>
        </w:rPr>
        <w:t xml:space="preserve">: </w:t>
      </w:r>
      <w:r w:rsidR="00286EF0" w:rsidRPr="002E5C79">
        <w:rPr>
          <w:bCs/>
          <w:sz w:val="28"/>
          <w:szCs w:val="28"/>
        </w:rPr>
        <w:t>Language</w:t>
      </w:r>
      <w:r w:rsidRPr="002E5C79">
        <w:rPr>
          <w:bCs/>
          <w:sz w:val="28"/>
          <w:szCs w:val="28"/>
        </w:rPr>
        <w:t xml:space="preserve"> and knowledge</w:t>
      </w:r>
    </w:p>
    <w:p w14:paraId="27310686" w14:textId="77777777" w:rsidR="00DA441E" w:rsidRPr="002E5C79" w:rsidRDefault="00DA441E">
      <w:pPr>
        <w:rPr>
          <w:b/>
          <w:sz w:val="28"/>
          <w:szCs w:val="28"/>
        </w:rPr>
      </w:pPr>
    </w:p>
    <w:p w14:paraId="5B5B2337" w14:textId="3C23A023" w:rsidR="00C819FA" w:rsidRPr="002E5C79" w:rsidRDefault="008E0729" w:rsidP="00340D53">
      <w:pPr>
        <w:rPr>
          <w:bCs/>
          <w:sz w:val="28"/>
          <w:szCs w:val="28"/>
        </w:rPr>
      </w:pPr>
      <w:r w:rsidRPr="002E5C79">
        <w:rPr>
          <w:b/>
          <w:sz w:val="28"/>
          <w:szCs w:val="28"/>
        </w:rPr>
        <w:t>Knowledge Question</w:t>
      </w:r>
      <w:r w:rsidR="009F6A75" w:rsidRPr="002E5C79">
        <w:rPr>
          <w:b/>
          <w:sz w:val="28"/>
          <w:szCs w:val="28"/>
        </w:rPr>
        <w:t>s</w:t>
      </w:r>
      <w:r w:rsidR="00BE1C15" w:rsidRPr="002E5C79">
        <w:rPr>
          <w:b/>
          <w:sz w:val="28"/>
          <w:szCs w:val="28"/>
        </w:rPr>
        <w:t xml:space="preserve">: </w:t>
      </w:r>
      <w:r w:rsidR="009F6A75" w:rsidRPr="002E5C79">
        <w:rPr>
          <w:bCs/>
          <w:sz w:val="28"/>
          <w:szCs w:val="28"/>
        </w:rPr>
        <w:t>How does language help us communicate ideas? How does our choice of words affect how our language is interpreted?</w:t>
      </w:r>
    </w:p>
    <w:p w14:paraId="367943B7" w14:textId="77777777" w:rsidR="00BB7C60" w:rsidRPr="002E5C79" w:rsidRDefault="00BB7C60" w:rsidP="000F43B6">
      <w:pPr>
        <w:spacing w:line="276" w:lineRule="auto"/>
        <w:rPr>
          <w:rFonts w:ascii="Cambria" w:hAnsi="Cambria"/>
          <w:sz w:val="28"/>
          <w:szCs w:val="28"/>
        </w:rPr>
      </w:pPr>
    </w:p>
    <w:p w14:paraId="258A1D9E" w14:textId="421CEEEE" w:rsidR="00447414" w:rsidRDefault="00A64682" w:rsidP="00447414">
      <w:pPr>
        <w:rPr>
          <w:b/>
          <w:sz w:val="28"/>
          <w:szCs w:val="28"/>
        </w:rPr>
      </w:pPr>
      <w:r w:rsidRPr="00F7049E">
        <w:rPr>
          <w:b/>
          <w:sz w:val="28"/>
          <w:szCs w:val="28"/>
        </w:rPr>
        <w:t>NYC Subway Maps</w:t>
      </w:r>
    </w:p>
    <w:p w14:paraId="6B0708E9" w14:textId="07EDB46E" w:rsidR="00F7049E" w:rsidRDefault="00F7049E" w:rsidP="00447414">
      <w:pPr>
        <w:rPr>
          <w:b/>
          <w:sz w:val="28"/>
          <w:szCs w:val="28"/>
        </w:rPr>
      </w:pPr>
    </w:p>
    <w:p w14:paraId="452F9516" w14:textId="5F05F633" w:rsidR="00F7049E" w:rsidRPr="00F7049E" w:rsidRDefault="00F7049E" w:rsidP="00447414">
      <w:pPr>
        <w:rPr>
          <w:bCs/>
          <w:sz w:val="28"/>
          <w:szCs w:val="28"/>
        </w:rPr>
      </w:pPr>
      <w:r>
        <w:rPr>
          <w:bCs/>
          <w:sz w:val="28"/>
          <w:szCs w:val="28"/>
        </w:rPr>
        <w:t>Look over the three maps of the NYC Subway provided to your group.</w:t>
      </w:r>
      <w:r w:rsidR="00DF0335">
        <w:rPr>
          <w:bCs/>
          <w:sz w:val="28"/>
          <w:szCs w:val="28"/>
        </w:rPr>
        <w:t xml:space="preserve"> Consider the following questions and take notes in the table provided</w:t>
      </w:r>
    </w:p>
    <w:p w14:paraId="3E9EF2DE" w14:textId="77777777" w:rsidR="00447414" w:rsidRDefault="00447414" w:rsidP="00447414">
      <w:pPr>
        <w:rPr>
          <w:b/>
        </w:rPr>
      </w:pPr>
    </w:p>
    <w:p w14:paraId="72D7F886" w14:textId="77777777" w:rsidR="00447414" w:rsidRDefault="00447414" w:rsidP="00447414">
      <w:pPr>
        <w:pStyle w:val="ListParagraph"/>
        <w:numPr>
          <w:ilvl w:val="0"/>
          <w:numId w:val="15"/>
        </w:numPr>
      </w:pPr>
      <w:r>
        <w:t>How effective or useful is this map?</w:t>
      </w:r>
    </w:p>
    <w:p w14:paraId="626630A0" w14:textId="77777777" w:rsidR="00447414" w:rsidRDefault="00447414" w:rsidP="00447414">
      <w:pPr>
        <w:numPr>
          <w:ilvl w:val="0"/>
          <w:numId w:val="15"/>
        </w:numPr>
      </w:pPr>
      <w:r w:rsidRPr="00B12270">
        <w:t>What does each map show? Not show?</w:t>
      </w:r>
    </w:p>
    <w:p w14:paraId="05646563" w14:textId="77777777" w:rsidR="00447414" w:rsidRDefault="00447414" w:rsidP="00447414">
      <w:pPr>
        <w:numPr>
          <w:ilvl w:val="0"/>
          <w:numId w:val="15"/>
        </w:numPr>
      </w:pPr>
      <w:r w:rsidRPr="00B12270">
        <w:t>What is emphasized? How does this emphasis show what is valued or not valued?</w:t>
      </w:r>
    </w:p>
    <w:p w14:paraId="779232B8" w14:textId="77777777" w:rsidR="00447414" w:rsidRPr="00B12270" w:rsidRDefault="00447414" w:rsidP="00447414">
      <w:pPr>
        <w:numPr>
          <w:ilvl w:val="0"/>
          <w:numId w:val="15"/>
        </w:numPr>
      </w:pPr>
      <w:r w:rsidRPr="00B12270">
        <w:t>Why do familiar ones seem "right</w:t>
      </w:r>
      <w:proofErr w:type="gramStart"/>
      <w:r w:rsidRPr="00B12270">
        <w:t>"</w:t>
      </w:r>
      <w:proofErr w:type="gramEnd"/>
      <w:r w:rsidRPr="00B12270">
        <w:t xml:space="preserve"> and unfamiliar ones seem "wrong"?</w:t>
      </w:r>
    </w:p>
    <w:p w14:paraId="3EB0C00B" w14:textId="77777777" w:rsidR="00447414" w:rsidRDefault="00447414" w:rsidP="00447414">
      <w:pPr>
        <w:numPr>
          <w:ilvl w:val="0"/>
          <w:numId w:val="15"/>
        </w:numPr>
      </w:pPr>
      <w:r w:rsidRPr="00B12270">
        <w:t>How do maps distort our views of the world?</w:t>
      </w:r>
    </w:p>
    <w:p w14:paraId="1DC441EF" w14:textId="77777777" w:rsidR="00447414" w:rsidRDefault="00447414" w:rsidP="00447414">
      <w:pPr>
        <w:numPr>
          <w:ilvl w:val="0"/>
          <w:numId w:val="15"/>
        </w:numPr>
      </w:pPr>
      <w:r w:rsidRPr="00B12270">
        <w:t xml:space="preserve">What is the </w:t>
      </w:r>
      <w:r>
        <w:t>correct</w:t>
      </w:r>
      <w:r w:rsidRPr="00B12270">
        <w:t xml:space="preserve"> view of the </w:t>
      </w:r>
      <w:r>
        <w:t>NYC subway system?</w:t>
      </w:r>
    </w:p>
    <w:p w14:paraId="0A48D3C1" w14:textId="129314BE" w:rsidR="00447414" w:rsidRDefault="00447414" w:rsidP="000F43B6">
      <w:pPr>
        <w:spacing w:line="276" w:lineRule="auto"/>
        <w:rPr>
          <w:rFonts w:ascii="Cambria" w:hAnsi="Cambria"/>
          <w:sz w:val="28"/>
          <w:szCs w:val="28"/>
        </w:rPr>
      </w:pPr>
    </w:p>
    <w:tbl>
      <w:tblPr>
        <w:tblStyle w:val="TableGrid"/>
        <w:tblW w:w="0" w:type="auto"/>
        <w:tblLook w:val="04A0" w:firstRow="1" w:lastRow="0" w:firstColumn="1" w:lastColumn="0" w:noHBand="0" w:noVBand="1"/>
      </w:tblPr>
      <w:tblGrid>
        <w:gridCol w:w="3212"/>
        <w:gridCol w:w="3213"/>
        <w:gridCol w:w="3213"/>
      </w:tblGrid>
      <w:tr w:rsidR="00DF0335" w14:paraId="1A25D1ED" w14:textId="77777777" w:rsidTr="00DF0335">
        <w:tc>
          <w:tcPr>
            <w:tcW w:w="3212" w:type="dxa"/>
          </w:tcPr>
          <w:p w14:paraId="56FF82BC" w14:textId="11F1535F" w:rsidR="00DF0335" w:rsidRPr="00DF0335" w:rsidRDefault="00DF0335" w:rsidP="000F43B6">
            <w:pPr>
              <w:spacing w:line="276" w:lineRule="auto"/>
              <w:rPr>
                <w:rFonts w:ascii="Cambria" w:hAnsi="Cambria"/>
                <w:b/>
                <w:bCs/>
                <w:sz w:val="28"/>
                <w:szCs w:val="28"/>
              </w:rPr>
            </w:pPr>
            <w:r w:rsidRPr="00DF0335">
              <w:rPr>
                <w:rFonts w:ascii="Cambria" w:hAnsi="Cambria"/>
                <w:b/>
                <w:bCs/>
                <w:sz w:val="28"/>
                <w:szCs w:val="28"/>
              </w:rPr>
              <w:t>Map 1</w:t>
            </w:r>
          </w:p>
        </w:tc>
        <w:tc>
          <w:tcPr>
            <w:tcW w:w="3213" w:type="dxa"/>
          </w:tcPr>
          <w:p w14:paraId="23474ED3" w14:textId="5889FB50" w:rsidR="00DF0335" w:rsidRPr="00DF0335" w:rsidRDefault="00DF0335" w:rsidP="000F43B6">
            <w:pPr>
              <w:spacing w:line="276" w:lineRule="auto"/>
              <w:rPr>
                <w:rFonts w:ascii="Cambria" w:hAnsi="Cambria"/>
                <w:b/>
                <w:bCs/>
                <w:sz w:val="28"/>
                <w:szCs w:val="28"/>
              </w:rPr>
            </w:pPr>
            <w:r w:rsidRPr="00DF0335">
              <w:rPr>
                <w:rFonts w:ascii="Cambria" w:hAnsi="Cambria"/>
                <w:b/>
                <w:bCs/>
                <w:sz w:val="28"/>
                <w:szCs w:val="28"/>
              </w:rPr>
              <w:t>Map 2</w:t>
            </w:r>
          </w:p>
        </w:tc>
        <w:tc>
          <w:tcPr>
            <w:tcW w:w="3213" w:type="dxa"/>
          </w:tcPr>
          <w:p w14:paraId="01A7B70B" w14:textId="622EE12C" w:rsidR="00DF0335" w:rsidRPr="00DF0335" w:rsidRDefault="00DF0335" w:rsidP="000F43B6">
            <w:pPr>
              <w:spacing w:line="276" w:lineRule="auto"/>
              <w:rPr>
                <w:rFonts w:ascii="Cambria" w:hAnsi="Cambria"/>
                <w:b/>
                <w:bCs/>
                <w:sz w:val="28"/>
                <w:szCs w:val="28"/>
              </w:rPr>
            </w:pPr>
            <w:r w:rsidRPr="00DF0335">
              <w:rPr>
                <w:rFonts w:ascii="Cambria" w:hAnsi="Cambria"/>
                <w:b/>
                <w:bCs/>
                <w:sz w:val="28"/>
                <w:szCs w:val="28"/>
              </w:rPr>
              <w:t>Map 3</w:t>
            </w:r>
          </w:p>
        </w:tc>
      </w:tr>
      <w:tr w:rsidR="00DF0335" w14:paraId="1330C818" w14:textId="77777777" w:rsidTr="00DF0335">
        <w:trPr>
          <w:trHeight w:val="5534"/>
        </w:trPr>
        <w:tc>
          <w:tcPr>
            <w:tcW w:w="3212" w:type="dxa"/>
          </w:tcPr>
          <w:p w14:paraId="37F33C07" w14:textId="77777777" w:rsidR="00DF0335" w:rsidRDefault="00DF0335" w:rsidP="000F43B6">
            <w:pPr>
              <w:spacing w:line="276" w:lineRule="auto"/>
              <w:rPr>
                <w:rFonts w:ascii="Cambria" w:hAnsi="Cambria"/>
                <w:sz w:val="28"/>
                <w:szCs w:val="28"/>
              </w:rPr>
            </w:pPr>
          </w:p>
        </w:tc>
        <w:tc>
          <w:tcPr>
            <w:tcW w:w="3213" w:type="dxa"/>
          </w:tcPr>
          <w:p w14:paraId="0952B01A" w14:textId="77777777" w:rsidR="00DF0335" w:rsidRDefault="00DF0335" w:rsidP="000F43B6">
            <w:pPr>
              <w:spacing w:line="276" w:lineRule="auto"/>
              <w:rPr>
                <w:rFonts w:ascii="Cambria" w:hAnsi="Cambria"/>
                <w:sz w:val="28"/>
                <w:szCs w:val="28"/>
              </w:rPr>
            </w:pPr>
          </w:p>
        </w:tc>
        <w:tc>
          <w:tcPr>
            <w:tcW w:w="3213" w:type="dxa"/>
          </w:tcPr>
          <w:p w14:paraId="443A7F41" w14:textId="77777777" w:rsidR="00DF0335" w:rsidRDefault="00DF0335" w:rsidP="000F43B6">
            <w:pPr>
              <w:spacing w:line="276" w:lineRule="auto"/>
              <w:rPr>
                <w:rFonts w:ascii="Cambria" w:hAnsi="Cambria"/>
                <w:sz w:val="28"/>
                <w:szCs w:val="28"/>
              </w:rPr>
            </w:pPr>
          </w:p>
        </w:tc>
      </w:tr>
    </w:tbl>
    <w:p w14:paraId="6FAA3533" w14:textId="403675DD" w:rsidR="00DF0335" w:rsidRDefault="00DF0335" w:rsidP="00447414">
      <w:r>
        <w:rPr>
          <w:b/>
          <w:bCs/>
        </w:rPr>
        <w:t>Conclusions</w:t>
      </w:r>
    </w:p>
    <w:p w14:paraId="04547B4D" w14:textId="380AEE8C" w:rsidR="00DF0335" w:rsidRDefault="00DF0335" w:rsidP="00447414"/>
    <w:p w14:paraId="166E45D5" w14:textId="2604029B" w:rsidR="00DF0335" w:rsidRPr="00DF0335" w:rsidRDefault="00DF0335" w:rsidP="00447414">
      <w:r>
        <w:t>What are the takeaways from the subway map activity? What are the implications?</w:t>
      </w:r>
    </w:p>
    <w:p w14:paraId="616098B7" w14:textId="02E4AF48" w:rsidR="00DF0335" w:rsidRDefault="00DF0335" w:rsidP="00447414">
      <w:pPr>
        <w:rPr>
          <w:b/>
          <w:bCs/>
        </w:rPr>
      </w:pPr>
    </w:p>
    <w:p w14:paraId="14A45C78" w14:textId="77777777" w:rsidR="00B03D67" w:rsidRDefault="00B03D67" w:rsidP="00447414">
      <w:pPr>
        <w:rPr>
          <w:b/>
          <w:bCs/>
        </w:rPr>
      </w:pPr>
    </w:p>
    <w:p w14:paraId="1380D18D" w14:textId="2F421174" w:rsidR="00DF0335" w:rsidRDefault="00DF0335" w:rsidP="00447414">
      <w:pPr>
        <w:rPr>
          <w:b/>
          <w:bCs/>
        </w:rPr>
      </w:pPr>
      <w:r>
        <w:rPr>
          <w:b/>
          <w:bCs/>
        </w:rPr>
        <w:lastRenderedPageBreak/>
        <w:t>Respond:</w:t>
      </w:r>
    </w:p>
    <w:p w14:paraId="54F90618" w14:textId="77777777" w:rsidR="00DF0335" w:rsidRDefault="00DF0335" w:rsidP="00447414">
      <w:pPr>
        <w:rPr>
          <w:b/>
          <w:bCs/>
        </w:rPr>
      </w:pPr>
    </w:p>
    <w:p w14:paraId="01E29C5B" w14:textId="4FF3BF26" w:rsidR="00447414" w:rsidRPr="00CF2170" w:rsidRDefault="00447414" w:rsidP="00447414">
      <w:r>
        <w:t xml:space="preserve">Consider the expression: </w:t>
      </w:r>
      <w:r w:rsidRPr="00F26B86">
        <w:t>“The map is not the territory</w:t>
      </w:r>
      <w:r>
        <w:t>.</w:t>
      </w:r>
      <w:r w:rsidRPr="00F26B86">
        <w:t>”</w:t>
      </w:r>
      <w:r>
        <w:rPr>
          <w:b/>
        </w:rPr>
        <w:t xml:space="preserve"> </w:t>
      </w:r>
      <w:r>
        <w:t>What does it mean? Consider it literally but also consider maps as a metaphor for knowledge. Consider the relationship between knowledge of an object and the actual object and how it compares to a map of a place and the actual place.</w:t>
      </w:r>
    </w:p>
    <w:p w14:paraId="41735DCF" w14:textId="77777777" w:rsidR="00447414" w:rsidRDefault="00447414" w:rsidP="000F43B6">
      <w:pPr>
        <w:spacing w:line="276" w:lineRule="auto"/>
        <w:rPr>
          <w:rFonts w:ascii="Cambria" w:hAnsi="Cambria"/>
          <w:sz w:val="28"/>
          <w:szCs w:val="28"/>
        </w:rPr>
      </w:pPr>
    </w:p>
    <w:p w14:paraId="78D1B613" w14:textId="66AF8CC4" w:rsidR="001C52E1" w:rsidRDefault="001C52E1" w:rsidP="000F43B6">
      <w:pPr>
        <w:spacing w:line="276" w:lineRule="auto"/>
        <w:rPr>
          <w:rFonts w:ascii="Cambria" w:hAnsi="Cambria"/>
          <w:sz w:val="28"/>
          <w:szCs w:val="28"/>
        </w:rPr>
      </w:pPr>
    </w:p>
    <w:p w14:paraId="434E0125" w14:textId="77777777" w:rsidR="001C52E1" w:rsidRPr="002E5C79" w:rsidRDefault="001C52E1" w:rsidP="000F43B6">
      <w:pPr>
        <w:spacing w:line="276" w:lineRule="auto"/>
        <w:rPr>
          <w:rFonts w:ascii="Cambria" w:hAnsi="Cambria"/>
          <w:sz w:val="28"/>
          <w:szCs w:val="28"/>
        </w:rPr>
      </w:pPr>
    </w:p>
    <w:p w14:paraId="388D1D04" w14:textId="007343EC" w:rsidR="00FF7F4E" w:rsidRDefault="00FF7F4E" w:rsidP="00BB7C60">
      <w:pPr>
        <w:spacing w:line="276" w:lineRule="auto"/>
        <w:rPr>
          <w:sz w:val="28"/>
          <w:szCs w:val="28"/>
        </w:rPr>
      </w:pPr>
    </w:p>
    <w:p w14:paraId="352CADC2" w14:textId="11013C2D" w:rsidR="00AF6D66" w:rsidRDefault="00AF6D66" w:rsidP="00BB7C60">
      <w:pPr>
        <w:spacing w:line="276" w:lineRule="auto"/>
        <w:rPr>
          <w:sz w:val="28"/>
          <w:szCs w:val="28"/>
        </w:rPr>
      </w:pPr>
    </w:p>
    <w:p w14:paraId="7D34B39E" w14:textId="77777777" w:rsidR="00AF6D66" w:rsidRDefault="00AF6D66" w:rsidP="00BB7C60">
      <w:pPr>
        <w:spacing w:line="276" w:lineRule="auto"/>
        <w:rPr>
          <w:sz w:val="28"/>
          <w:szCs w:val="28"/>
        </w:rPr>
      </w:pPr>
    </w:p>
    <w:p w14:paraId="2B8716E3" w14:textId="3068A5B9" w:rsidR="00AF6D66" w:rsidRDefault="00AF6D66" w:rsidP="00BB7C60">
      <w:pPr>
        <w:spacing w:line="276" w:lineRule="auto"/>
        <w:rPr>
          <w:sz w:val="28"/>
          <w:szCs w:val="28"/>
        </w:rPr>
      </w:pPr>
    </w:p>
    <w:p w14:paraId="3D5C87D1" w14:textId="455D2D20" w:rsidR="00AF6D66" w:rsidRDefault="00AF6D66" w:rsidP="00BB7C60">
      <w:pPr>
        <w:spacing w:line="276" w:lineRule="auto"/>
        <w:rPr>
          <w:sz w:val="28"/>
          <w:szCs w:val="28"/>
        </w:rPr>
      </w:pPr>
    </w:p>
    <w:p w14:paraId="3EF44E5C" w14:textId="0FBE6DDA" w:rsidR="00AF6D66" w:rsidRDefault="00AF6D66" w:rsidP="00BB7C60">
      <w:pPr>
        <w:spacing w:line="276" w:lineRule="auto"/>
        <w:rPr>
          <w:sz w:val="28"/>
          <w:szCs w:val="28"/>
        </w:rPr>
      </w:pPr>
    </w:p>
    <w:p w14:paraId="62D3AE3D" w14:textId="51E2FCF1" w:rsidR="00AF6D66" w:rsidRDefault="00AF6D66" w:rsidP="00BB7C60">
      <w:pPr>
        <w:spacing w:line="276" w:lineRule="auto"/>
        <w:rPr>
          <w:sz w:val="28"/>
          <w:szCs w:val="28"/>
        </w:rPr>
      </w:pPr>
    </w:p>
    <w:p w14:paraId="68EEA415" w14:textId="19EB756E" w:rsidR="00AF6D66" w:rsidRDefault="00AF6D66" w:rsidP="00BB7C60">
      <w:pPr>
        <w:spacing w:line="276" w:lineRule="auto"/>
        <w:rPr>
          <w:sz w:val="28"/>
          <w:szCs w:val="28"/>
        </w:rPr>
      </w:pPr>
    </w:p>
    <w:p w14:paraId="406E9AEB" w14:textId="2BCAD7A7" w:rsidR="00AF6D66" w:rsidRDefault="00AF6D66" w:rsidP="00BB7C60">
      <w:pPr>
        <w:spacing w:line="276" w:lineRule="auto"/>
        <w:rPr>
          <w:sz w:val="28"/>
          <w:szCs w:val="28"/>
        </w:rPr>
      </w:pPr>
    </w:p>
    <w:p w14:paraId="41008D9F" w14:textId="08128A96" w:rsidR="00AF6D66" w:rsidRPr="002E5C79" w:rsidRDefault="00AF6D66" w:rsidP="00AF6D66">
      <w:pPr>
        <w:rPr>
          <w:b/>
          <w:bCs/>
          <w:sz w:val="28"/>
          <w:szCs w:val="28"/>
        </w:rPr>
      </w:pPr>
      <w:r w:rsidRPr="002E5C79">
        <w:rPr>
          <w:b/>
          <w:sz w:val="28"/>
          <w:szCs w:val="28"/>
        </w:rPr>
        <w:t xml:space="preserve">Knowledge Questions: </w:t>
      </w:r>
      <w:r w:rsidRPr="0095111E">
        <w:rPr>
          <w:bCs/>
          <w:sz w:val="28"/>
          <w:szCs w:val="28"/>
        </w:rPr>
        <w:t>How are maps an appropriate metaphor for knowledge?</w:t>
      </w:r>
    </w:p>
    <w:p w14:paraId="4D45DF8F" w14:textId="0BDF8EC8" w:rsidR="00AF6D66" w:rsidRDefault="00AF6D66" w:rsidP="00AF6D66">
      <w:pPr>
        <w:rPr>
          <w:b/>
          <w:bCs/>
        </w:rPr>
      </w:pPr>
    </w:p>
    <w:p w14:paraId="0C9E3FC7" w14:textId="1C3D2D74" w:rsidR="00AF6D66" w:rsidRDefault="001C52E1" w:rsidP="00AF6D66">
      <w:pPr>
        <w:rPr>
          <w:b/>
          <w:bCs/>
        </w:rPr>
      </w:pPr>
      <w:r>
        <w:rPr>
          <w:noProof/>
        </w:rPr>
        <w:drawing>
          <wp:anchor distT="0" distB="0" distL="114300" distR="114300" simplePos="0" relativeHeight="251659264" behindDoc="0" locked="0" layoutInCell="1" allowOverlap="1" wp14:anchorId="065B7C3B" wp14:editId="2933B341">
            <wp:simplePos x="0" y="0"/>
            <wp:positionH relativeFrom="margin">
              <wp:posOffset>0</wp:posOffset>
            </wp:positionH>
            <wp:positionV relativeFrom="margin">
              <wp:posOffset>4464685</wp:posOffset>
            </wp:positionV>
            <wp:extent cx="3771900" cy="2637155"/>
            <wp:effectExtent l="0" t="0" r="12700" b="4445"/>
            <wp:wrapSquare wrapText="bothSides"/>
            <wp:docPr id="1" name="Picture 1" descr="A close-up of a gave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gavel&#10;&#10;Description automatically generated with low confidence"/>
                    <pic:cNvPicPr/>
                  </pic:nvPicPr>
                  <pic:blipFill>
                    <a:blip r:embed="rId7">
                      <a:extLst>
                        <a:ext uri="{28A0092B-C50C-407E-A947-70E740481C1C}">
                          <a14:useLocalDpi xmlns:a14="http://schemas.microsoft.com/office/drawing/2010/main" val="0"/>
                        </a:ext>
                      </a:extLst>
                    </a:blip>
                    <a:stretch>
                      <a:fillRect/>
                    </a:stretch>
                  </pic:blipFill>
                  <pic:spPr>
                    <a:xfrm>
                      <a:off x="0" y="0"/>
                      <a:ext cx="3771900" cy="2637155"/>
                    </a:xfrm>
                    <a:prstGeom prst="rect">
                      <a:avLst/>
                    </a:prstGeom>
                  </pic:spPr>
                </pic:pic>
              </a:graphicData>
            </a:graphic>
          </wp:anchor>
        </w:drawing>
      </w:r>
    </w:p>
    <w:p w14:paraId="2E016C11" w14:textId="1F3DADB1" w:rsidR="00AF6D66" w:rsidRPr="0095111E" w:rsidRDefault="00AF6D66" w:rsidP="00AF6D66">
      <w:pPr>
        <w:rPr>
          <w:b/>
          <w:bCs/>
        </w:rPr>
      </w:pPr>
      <w:r w:rsidRPr="00612C22">
        <w:rPr>
          <w:b/>
        </w:rPr>
        <w:t>Do Now:</w:t>
      </w:r>
      <w:r>
        <w:t xml:space="preserve"> </w:t>
      </w:r>
    </w:p>
    <w:p w14:paraId="079B998D" w14:textId="77777777" w:rsidR="00AF6D66" w:rsidRDefault="00AF6D66" w:rsidP="00AF6D66">
      <w:pPr>
        <w:rPr>
          <w:b/>
        </w:rPr>
      </w:pPr>
      <w:r>
        <w:rPr>
          <w:b/>
        </w:rPr>
        <w:t>What idea is the artist trying to convey with this painting? Consider the title when responding.</w:t>
      </w:r>
    </w:p>
    <w:p w14:paraId="775E73BC" w14:textId="77777777" w:rsidR="00AF6D66" w:rsidRDefault="00AF6D66" w:rsidP="00AF6D66"/>
    <w:p w14:paraId="7D8AF85E" w14:textId="77777777" w:rsidR="00AF6D66" w:rsidRDefault="00AF6D66" w:rsidP="00AF6D66"/>
    <w:p w14:paraId="57671EC4" w14:textId="77777777" w:rsidR="00AF6D66" w:rsidRDefault="00AF6D66" w:rsidP="00AF6D66"/>
    <w:p w14:paraId="2A141F58" w14:textId="77777777" w:rsidR="00AF6D66" w:rsidRDefault="00AF6D66" w:rsidP="00AF6D66"/>
    <w:p w14:paraId="61033A26" w14:textId="77777777" w:rsidR="00AF6D66" w:rsidRDefault="00AF6D66" w:rsidP="00AF6D66"/>
    <w:p w14:paraId="53DAB313" w14:textId="77777777" w:rsidR="00AF6D66" w:rsidRDefault="00AF6D66" w:rsidP="00AF6D66"/>
    <w:p w14:paraId="0814AFA1" w14:textId="77777777" w:rsidR="00AF6D66" w:rsidRDefault="00AF6D66" w:rsidP="00AF6D66">
      <w:pPr>
        <w:rPr>
          <w:b/>
          <w:i/>
        </w:rPr>
      </w:pPr>
    </w:p>
    <w:p w14:paraId="1CA27128" w14:textId="77777777" w:rsidR="00AF6D66" w:rsidRDefault="00AF6D66" w:rsidP="00AF6D66">
      <w:pPr>
        <w:rPr>
          <w:b/>
          <w:i/>
        </w:rPr>
      </w:pPr>
    </w:p>
    <w:p w14:paraId="1EDBD1D1" w14:textId="77777777" w:rsidR="00AF6D66" w:rsidRDefault="00AF6D66" w:rsidP="00AF6D66">
      <w:pPr>
        <w:ind w:left="1440" w:firstLine="720"/>
        <w:rPr>
          <w:b/>
          <w:i/>
        </w:rPr>
      </w:pPr>
    </w:p>
    <w:p w14:paraId="720D00EF" w14:textId="77777777" w:rsidR="00AF6D66" w:rsidRDefault="00AF6D66" w:rsidP="00AF6D66"/>
    <w:p w14:paraId="77E9D1FF" w14:textId="77777777" w:rsidR="00AF6D66" w:rsidRDefault="00AF6D66" w:rsidP="00AF6D66"/>
    <w:p w14:paraId="602A2988" w14:textId="77777777" w:rsidR="00AF6D66" w:rsidRDefault="00AF6D66" w:rsidP="00AF6D66">
      <w:r>
        <w:rPr>
          <w:noProof/>
        </w:rPr>
        <mc:AlternateContent>
          <mc:Choice Requires="wps">
            <w:drawing>
              <wp:anchor distT="0" distB="0" distL="114300" distR="114300" simplePos="0" relativeHeight="251660288" behindDoc="0" locked="0" layoutInCell="1" allowOverlap="1" wp14:anchorId="31CAEFB6" wp14:editId="515AF9D9">
                <wp:simplePos x="0" y="0"/>
                <wp:positionH relativeFrom="column">
                  <wp:posOffset>91440</wp:posOffset>
                </wp:positionH>
                <wp:positionV relativeFrom="paragraph">
                  <wp:posOffset>93879</wp:posOffset>
                </wp:positionV>
                <wp:extent cx="3550024" cy="922084"/>
                <wp:effectExtent l="0" t="0" r="19050" b="17780"/>
                <wp:wrapNone/>
                <wp:docPr id="3" name="Text Box 3"/>
                <wp:cNvGraphicFramePr/>
                <a:graphic xmlns:a="http://schemas.openxmlformats.org/drawingml/2006/main">
                  <a:graphicData uri="http://schemas.microsoft.com/office/word/2010/wordprocessingShape">
                    <wps:wsp>
                      <wps:cNvSpPr txBox="1"/>
                      <wps:spPr>
                        <a:xfrm>
                          <a:off x="0" y="0"/>
                          <a:ext cx="3550024" cy="922084"/>
                        </a:xfrm>
                        <a:prstGeom prst="rect">
                          <a:avLst/>
                        </a:prstGeom>
                        <a:solidFill>
                          <a:schemeClr val="lt1"/>
                        </a:solidFill>
                        <a:ln w="6350">
                          <a:solidFill>
                            <a:prstClr val="black"/>
                          </a:solidFill>
                        </a:ln>
                      </wps:spPr>
                      <wps:txbx>
                        <w:txbxContent>
                          <w:p w14:paraId="255F0D3D" w14:textId="77777777" w:rsidR="00AF6D66" w:rsidRPr="00CF2170" w:rsidRDefault="00AF6D66" w:rsidP="00AF6D66">
                            <w:pPr>
                              <w:jc w:val="center"/>
                              <w:rPr>
                                <w:b/>
                              </w:rPr>
                            </w:pPr>
                            <w:r>
                              <w:rPr>
                                <w:b/>
                                <w:i/>
                              </w:rPr>
                              <w:t>“This is not a pipe”</w:t>
                            </w:r>
                          </w:p>
                          <w:p w14:paraId="4A8BB32D" w14:textId="77777777" w:rsidR="00AF6D66" w:rsidRDefault="00AF6D66" w:rsidP="00AF6D66">
                            <w:pPr>
                              <w:jc w:val="center"/>
                            </w:pPr>
                          </w:p>
                          <w:p w14:paraId="6C65B344" w14:textId="77777777" w:rsidR="00AF6D66" w:rsidRPr="00697A14" w:rsidRDefault="00AF6D66" w:rsidP="00AF6D66">
                            <w:pPr>
                              <w:jc w:val="center"/>
                              <w:rPr>
                                <w:sz w:val="20"/>
                                <w:szCs w:val="20"/>
                              </w:rPr>
                            </w:pPr>
                            <w:r w:rsidRPr="00697A14">
                              <w:rPr>
                                <w:sz w:val="20"/>
                                <w:szCs w:val="20"/>
                              </w:rPr>
                              <w:t>Magritte, René (1929) </w:t>
                            </w:r>
                            <w:r w:rsidRPr="00697A14">
                              <w:rPr>
                                <w:i/>
                                <w:iCs/>
                                <w:sz w:val="20"/>
                                <w:szCs w:val="20"/>
                              </w:rPr>
                              <w:t xml:space="preserve">La </w:t>
                            </w:r>
                            <w:proofErr w:type="spellStart"/>
                            <w:r w:rsidRPr="00697A14">
                              <w:rPr>
                                <w:i/>
                                <w:iCs/>
                                <w:sz w:val="20"/>
                                <w:szCs w:val="20"/>
                              </w:rPr>
                              <w:t>Trahison</w:t>
                            </w:r>
                            <w:proofErr w:type="spellEnd"/>
                            <w:r w:rsidRPr="00697A14">
                              <w:rPr>
                                <w:i/>
                                <w:iCs/>
                                <w:sz w:val="20"/>
                                <w:szCs w:val="20"/>
                              </w:rPr>
                              <w:t xml:space="preserve"> des images (</w:t>
                            </w:r>
                            <w:proofErr w:type="spellStart"/>
                            <w:r w:rsidRPr="00697A14">
                              <w:rPr>
                                <w:i/>
                                <w:iCs/>
                                <w:sz w:val="20"/>
                                <w:szCs w:val="20"/>
                              </w:rPr>
                              <w:t>Ceci</w:t>
                            </w:r>
                            <w:proofErr w:type="spellEnd"/>
                            <w:r w:rsidRPr="00697A14">
                              <w:rPr>
                                <w:i/>
                                <w:iCs/>
                                <w:sz w:val="20"/>
                                <w:szCs w:val="20"/>
                              </w:rPr>
                              <w:t xml:space="preserve"> </w:t>
                            </w:r>
                            <w:proofErr w:type="spellStart"/>
                            <w:r w:rsidRPr="00697A14">
                              <w:rPr>
                                <w:i/>
                                <w:iCs/>
                                <w:sz w:val="20"/>
                                <w:szCs w:val="20"/>
                              </w:rPr>
                              <w:t>n’est</w:t>
                            </w:r>
                            <w:proofErr w:type="spellEnd"/>
                            <w:r w:rsidRPr="00697A14">
                              <w:rPr>
                                <w:i/>
                                <w:iCs/>
                                <w:sz w:val="20"/>
                                <w:szCs w:val="20"/>
                              </w:rPr>
                              <w:t xml:space="preserve"> pas </w:t>
                            </w:r>
                            <w:proofErr w:type="spellStart"/>
                            <w:r w:rsidRPr="00697A14">
                              <w:rPr>
                                <w:i/>
                                <w:iCs/>
                                <w:sz w:val="20"/>
                                <w:szCs w:val="20"/>
                              </w:rPr>
                              <w:t>une</w:t>
                            </w:r>
                            <w:proofErr w:type="spellEnd"/>
                            <w:r w:rsidRPr="00697A14">
                              <w:rPr>
                                <w:i/>
                                <w:iCs/>
                                <w:sz w:val="20"/>
                                <w:szCs w:val="20"/>
                              </w:rPr>
                              <w:t xml:space="preserve"> pipe) The Treachery of Images (This is not a pipe)</w:t>
                            </w:r>
                            <w:r w:rsidRPr="00697A14">
                              <w:rPr>
                                <w:sz w:val="20"/>
                                <w:szCs w:val="20"/>
                              </w:rPr>
                              <w:t> Oil on canvas. Los Angeles County Museum of Art.</w:t>
                            </w:r>
                          </w:p>
                          <w:p w14:paraId="149B2374" w14:textId="77777777" w:rsidR="00AF6D66" w:rsidRDefault="00AF6D66" w:rsidP="00AF6D66">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AEFB6" id="_x0000_t202" coordsize="21600,21600" o:spt="202" path="m,l,21600r21600,l21600,xe">
                <v:stroke joinstyle="miter"/>
                <v:path gradientshapeok="t" o:connecttype="rect"/>
              </v:shapetype>
              <v:shape id="Text Box 3" o:spid="_x0000_s1026" type="#_x0000_t202" style="position:absolute;margin-left:7.2pt;margin-top:7.4pt;width:279.55pt;height:7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" fillcolor="white [3201]" strokeweight=".5pt">
                <v:textbox>
                  <w:txbxContent>
                    <w:p w14:paraId="255F0D3D" w14:textId="77777777" w:rsidR="00AF6D66" w:rsidRPr="00CF2170" w:rsidRDefault="00AF6D66" w:rsidP="00AF6D66">
                      <w:pPr>
                        <w:jc w:val="center"/>
                        <w:rPr>
                          <w:b/>
                        </w:rPr>
                      </w:pPr>
                      <w:r>
                        <w:rPr>
                          <w:b/>
                          <w:i/>
                        </w:rPr>
                        <w:t>“This is not a pipe”</w:t>
                      </w:r>
                    </w:p>
                    <w:p w14:paraId="4A8BB32D" w14:textId="77777777" w:rsidR="00AF6D66" w:rsidRDefault="00AF6D66" w:rsidP="00AF6D66">
                      <w:pPr>
                        <w:jc w:val="center"/>
                      </w:pPr>
                    </w:p>
                    <w:p w14:paraId="6C65B344" w14:textId="77777777" w:rsidR="00AF6D66" w:rsidRPr="00697A14" w:rsidRDefault="00AF6D66" w:rsidP="00AF6D66">
                      <w:pPr>
                        <w:jc w:val="center"/>
                        <w:rPr>
                          <w:sz w:val="20"/>
                          <w:szCs w:val="20"/>
                        </w:rPr>
                      </w:pPr>
                      <w:r w:rsidRPr="00697A14">
                        <w:rPr>
                          <w:sz w:val="20"/>
                          <w:szCs w:val="20"/>
                        </w:rPr>
                        <w:t>Magritte, René (1929) </w:t>
                      </w:r>
                      <w:r w:rsidRPr="00697A14">
                        <w:rPr>
                          <w:i/>
                          <w:iCs/>
                          <w:sz w:val="20"/>
                          <w:szCs w:val="20"/>
                        </w:rPr>
                        <w:t xml:space="preserve">La </w:t>
                      </w:r>
                      <w:proofErr w:type="spellStart"/>
                      <w:r w:rsidRPr="00697A14">
                        <w:rPr>
                          <w:i/>
                          <w:iCs/>
                          <w:sz w:val="20"/>
                          <w:szCs w:val="20"/>
                        </w:rPr>
                        <w:t>Trahison</w:t>
                      </w:r>
                      <w:proofErr w:type="spellEnd"/>
                      <w:r w:rsidRPr="00697A14">
                        <w:rPr>
                          <w:i/>
                          <w:iCs/>
                          <w:sz w:val="20"/>
                          <w:szCs w:val="20"/>
                        </w:rPr>
                        <w:t xml:space="preserve"> des images (</w:t>
                      </w:r>
                      <w:proofErr w:type="spellStart"/>
                      <w:r w:rsidRPr="00697A14">
                        <w:rPr>
                          <w:i/>
                          <w:iCs/>
                          <w:sz w:val="20"/>
                          <w:szCs w:val="20"/>
                        </w:rPr>
                        <w:t>Ceci</w:t>
                      </w:r>
                      <w:proofErr w:type="spellEnd"/>
                      <w:r w:rsidRPr="00697A14">
                        <w:rPr>
                          <w:i/>
                          <w:iCs/>
                          <w:sz w:val="20"/>
                          <w:szCs w:val="20"/>
                        </w:rPr>
                        <w:t xml:space="preserve"> </w:t>
                      </w:r>
                      <w:proofErr w:type="spellStart"/>
                      <w:r w:rsidRPr="00697A14">
                        <w:rPr>
                          <w:i/>
                          <w:iCs/>
                          <w:sz w:val="20"/>
                          <w:szCs w:val="20"/>
                        </w:rPr>
                        <w:t>n’est</w:t>
                      </w:r>
                      <w:proofErr w:type="spellEnd"/>
                      <w:r w:rsidRPr="00697A14">
                        <w:rPr>
                          <w:i/>
                          <w:iCs/>
                          <w:sz w:val="20"/>
                          <w:szCs w:val="20"/>
                        </w:rPr>
                        <w:t xml:space="preserve"> pas </w:t>
                      </w:r>
                      <w:proofErr w:type="spellStart"/>
                      <w:r w:rsidRPr="00697A14">
                        <w:rPr>
                          <w:i/>
                          <w:iCs/>
                          <w:sz w:val="20"/>
                          <w:szCs w:val="20"/>
                        </w:rPr>
                        <w:t>une</w:t>
                      </w:r>
                      <w:proofErr w:type="spellEnd"/>
                      <w:r w:rsidRPr="00697A14">
                        <w:rPr>
                          <w:i/>
                          <w:iCs/>
                          <w:sz w:val="20"/>
                          <w:szCs w:val="20"/>
                        </w:rPr>
                        <w:t xml:space="preserve"> pipe) The Treachery of Images (This is not a pipe)</w:t>
                      </w:r>
                      <w:r w:rsidRPr="00697A14">
                        <w:rPr>
                          <w:sz w:val="20"/>
                          <w:szCs w:val="20"/>
                        </w:rPr>
                        <w:t> Oil on canvas. Los Angeles County Museum of Art.</w:t>
                      </w:r>
                    </w:p>
                    <w:p w14:paraId="149B2374" w14:textId="77777777" w:rsidR="00AF6D66" w:rsidRDefault="00AF6D66" w:rsidP="00AF6D66">
                      <w:pPr>
                        <w:jc w:val="center"/>
                      </w:pPr>
                    </w:p>
                  </w:txbxContent>
                </v:textbox>
              </v:shape>
            </w:pict>
          </mc:Fallback>
        </mc:AlternateContent>
      </w:r>
    </w:p>
    <w:p w14:paraId="4C883706" w14:textId="77777777" w:rsidR="00AF6D66" w:rsidRDefault="00AF6D66" w:rsidP="00AF6D66">
      <w:pPr>
        <w:rPr>
          <w:b/>
          <w:i/>
        </w:rPr>
      </w:pPr>
    </w:p>
    <w:p w14:paraId="20B3BB3F" w14:textId="77777777" w:rsidR="00AF6D66" w:rsidRDefault="00AF6D66" w:rsidP="00AF6D66">
      <w:pPr>
        <w:rPr>
          <w:b/>
        </w:rPr>
      </w:pPr>
    </w:p>
    <w:p w14:paraId="2A23201A" w14:textId="77777777" w:rsidR="00AF6D66" w:rsidRDefault="00AF6D66" w:rsidP="00AF6D66">
      <w:pPr>
        <w:rPr>
          <w:b/>
        </w:rPr>
      </w:pPr>
    </w:p>
    <w:p w14:paraId="20935279" w14:textId="77777777" w:rsidR="00AF6D66" w:rsidRDefault="00AF6D66" w:rsidP="00AF6D66">
      <w:pPr>
        <w:rPr>
          <w:b/>
        </w:rPr>
      </w:pPr>
    </w:p>
    <w:p w14:paraId="4ECFBB4E" w14:textId="77777777" w:rsidR="00AF6D66" w:rsidRDefault="00AF6D66" w:rsidP="00AF6D66">
      <w:pPr>
        <w:rPr>
          <w:b/>
        </w:rPr>
      </w:pPr>
    </w:p>
    <w:p w14:paraId="125186E4" w14:textId="77777777" w:rsidR="00AF6D66" w:rsidRDefault="00AF6D66" w:rsidP="00AF6D66">
      <w:pPr>
        <w:rPr>
          <w:b/>
        </w:rPr>
      </w:pPr>
    </w:p>
    <w:p w14:paraId="5CB08D5A" w14:textId="77777777" w:rsidR="00AF6D66" w:rsidRDefault="00AF6D66" w:rsidP="00AF6D66">
      <w:pPr>
        <w:rPr>
          <w:b/>
        </w:rPr>
      </w:pPr>
    </w:p>
    <w:p w14:paraId="7C2B9C32" w14:textId="77777777" w:rsidR="00AF6D66" w:rsidRDefault="00AF6D66" w:rsidP="00AF6D66">
      <w:pPr>
        <w:rPr>
          <w:b/>
        </w:rPr>
      </w:pPr>
    </w:p>
    <w:p w14:paraId="30141696" w14:textId="77777777" w:rsidR="00AF6D66" w:rsidRDefault="00AF6D66" w:rsidP="00AF6D66">
      <w:pPr>
        <w:rPr>
          <w:b/>
        </w:rPr>
      </w:pPr>
    </w:p>
    <w:p w14:paraId="0DB34C0A" w14:textId="77777777" w:rsidR="00AF6D66" w:rsidRDefault="00AF6D66" w:rsidP="00AF6D66">
      <w:pPr>
        <w:rPr>
          <w:b/>
        </w:rPr>
      </w:pPr>
    </w:p>
    <w:p w14:paraId="3278E36A" w14:textId="77777777" w:rsidR="00AF6D66" w:rsidRDefault="00AF6D66" w:rsidP="00AF6D66">
      <w:pPr>
        <w:rPr>
          <w:b/>
        </w:rPr>
      </w:pPr>
      <w:r>
        <w:rPr>
          <w:b/>
        </w:rPr>
        <w:t>NYC Subway Maps and Knowledge</w:t>
      </w:r>
    </w:p>
    <w:p w14:paraId="62B933CB" w14:textId="77777777" w:rsidR="00AF6D66" w:rsidRDefault="00AF6D66" w:rsidP="00AF6D66">
      <w:pPr>
        <w:rPr>
          <w:b/>
        </w:rPr>
      </w:pPr>
    </w:p>
    <w:p w14:paraId="7604EE3A" w14:textId="77777777" w:rsidR="00AF6D66" w:rsidRPr="00337C3A" w:rsidRDefault="00AF6D66" w:rsidP="00AF6D66">
      <w:r w:rsidRPr="00337C3A">
        <w:t>Reflect on the work we did last class looking at NYC subway maps</w:t>
      </w:r>
      <w:r>
        <w:t xml:space="preserve"> along with the artwork above</w:t>
      </w:r>
      <w:r w:rsidRPr="00337C3A">
        <w:t xml:space="preserve">. We said that the </w:t>
      </w:r>
      <w:r>
        <w:t xml:space="preserve">“best” map depended on your purpose. Why can there be no “perfect” map? </w:t>
      </w:r>
    </w:p>
    <w:p w14:paraId="36340E19" w14:textId="77777777" w:rsidR="00AF6D66" w:rsidRDefault="00AF6D66" w:rsidP="00AF6D66">
      <w:pPr>
        <w:rPr>
          <w:b/>
        </w:rPr>
      </w:pPr>
    </w:p>
    <w:p w14:paraId="060DA5A2" w14:textId="77777777" w:rsidR="00AF6D66" w:rsidRDefault="00AF6D66" w:rsidP="00AF6D66">
      <w:pPr>
        <w:rPr>
          <w:b/>
        </w:rPr>
      </w:pPr>
    </w:p>
    <w:p w14:paraId="5497F571" w14:textId="77777777" w:rsidR="00AF6D66" w:rsidRDefault="00AF6D66" w:rsidP="00AF6D66">
      <w:pPr>
        <w:rPr>
          <w:b/>
        </w:rPr>
      </w:pPr>
    </w:p>
    <w:p w14:paraId="64AFD5BA" w14:textId="77777777" w:rsidR="00AF6D66" w:rsidRDefault="00AF6D66" w:rsidP="00AF6D66">
      <w:pPr>
        <w:rPr>
          <w:b/>
        </w:rPr>
      </w:pPr>
    </w:p>
    <w:p w14:paraId="48A72D11" w14:textId="77777777" w:rsidR="00AF6D66" w:rsidRDefault="00AF6D66" w:rsidP="00AF6D66">
      <w:pPr>
        <w:rPr>
          <w:b/>
        </w:rPr>
      </w:pPr>
    </w:p>
    <w:p w14:paraId="5078BF9D" w14:textId="77777777" w:rsidR="00AF6D66" w:rsidRPr="0095111E" w:rsidRDefault="00AF6D66" w:rsidP="00AF6D66">
      <w:pPr>
        <w:rPr>
          <w:rFonts w:ascii="Times New Roman" w:eastAsia="Times New Roman" w:hAnsi="Times New Roman" w:cs="Times New Roman"/>
        </w:rPr>
      </w:pPr>
      <w:r w:rsidRPr="0095111E">
        <w:rPr>
          <w:rFonts w:ascii="Times New Roman" w:eastAsia="Times New Roman" w:hAnsi="Times New Roman" w:cs="Times New Roman"/>
        </w:rPr>
        <w:fldChar w:fldCharType="begin"/>
      </w:r>
      <w:r w:rsidRPr="0095111E">
        <w:rPr>
          <w:rFonts w:ascii="Times New Roman" w:eastAsia="Times New Roman" w:hAnsi="Times New Roman" w:cs="Times New Roman"/>
        </w:rPr>
        <w:instrText xml:space="preserve"> INCLUDEPICTURE "https://media.nationalgeographic.org/assets/photos/000/257/25757.jpg" \* MERGEFORMATINET </w:instrText>
      </w:r>
      <w:r w:rsidRPr="0095111E">
        <w:rPr>
          <w:rFonts w:ascii="Times New Roman" w:eastAsia="Times New Roman" w:hAnsi="Times New Roman" w:cs="Times New Roman"/>
        </w:rPr>
        <w:fldChar w:fldCharType="separate"/>
      </w:r>
      <w:r w:rsidRPr="0095111E">
        <w:rPr>
          <w:rFonts w:ascii="Times New Roman" w:eastAsia="Times New Roman" w:hAnsi="Times New Roman" w:cs="Times New Roman"/>
          <w:noProof/>
        </w:rPr>
        <w:drawing>
          <wp:anchor distT="0" distB="0" distL="114300" distR="114300" simplePos="0" relativeHeight="251661312" behindDoc="0" locked="0" layoutInCell="1" allowOverlap="1" wp14:anchorId="2A2FE6C8" wp14:editId="0AB53E2F">
            <wp:simplePos x="0" y="0"/>
            <wp:positionH relativeFrom="column">
              <wp:posOffset>0</wp:posOffset>
            </wp:positionH>
            <wp:positionV relativeFrom="paragraph">
              <wp:posOffset>0</wp:posOffset>
            </wp:positionV>
            <wp:extent cx="3239770" cy="2432050"/>
            <wp:effectExtent l="0" t="0" r="0" b="6350"/>
            <wp:wrapSquare wrapText="bothSides"/>
            <wp:docPr id="4" name="Picture 4" descr="Micronesian stick charts show wave patterns and currents. The shells represent atolls and islands. Using stick charts (also called rebbelibs, medos, and mattangs) ancient mariners successfully navigated thousands of miles of the South Pacific Ocean without compasses, astrolabes, or other mechanical de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ronesian stick charts show wave patterns and currents. The shells represent atolls and islands. Using stick charts (also called rebbelibs, medos, and mattangs) ancient mariners successfully navigated thousands of miles of the South Pacific Ocean without compasses, astrolabes, or other mechanical devic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9770" cy="243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111E">
        <w:rPr>
          <w:rFonts w:ascii="Times New Roman" w:eastAsia="Times New Roman" w:hAnsi="Times New Roman" w:cs="Times New Roman"/>
        </w:rPr>
        <w:fldChar w:fldCharType="end"/>
      </w:r>
      <w:r w:rsidRPr="0095111E">
        <w:rPr>
          <w:b/>
        </w:rPr>
        <w:t>Micronesian Stick Chart</w:t>
      </w:r>
    </w:p>
    <w:p w14:paraId="435BCD17" w14:textId="77777777" w:rsidR="00AF6D66" w:rsidRDefault="00AF6D66" w:rsidP="00AF6D66">
      <w:pPr>
        <w:rPr>
          <w:bCs/>
        </w:rPr>
      </w:pPr>
    </w:p>
    <w:p w14:paraId="33D7CA24" w14:textId="77777777" w:rsidR="00AF6D66" w:rsidRDefault="00AF6D66" w:rsidP="00AF6D66">
      <w:pPr>
        <w:rPr>
          <w:bCs/>
        </w:rPr>
      </w:pPr>
      <w:r w:rsidRPr="0095111E">
        <w:rPr>
          <w:bCs/>
        </w:rPr>
        <w:t xml:space="preserve">Micronesian stick charts show wave patterns and currents. The shells represent atolls and islands. Using stick charts (also called </w:t>
      </w:r>
      <w:proofErr w:type="spellStart"/>
      <w:r w:rsidRPr="0095111E">
        <w:rPr>
          <w:bCs/>
        </w:rPr>
        <w:t>rebbelibs</w:t>
      </w:r>
      <w:proofErr w:type="spellEnd"/>
      <w:r w:rsidRPr="0095111E">
        <w:rPr>
          <w:bCs/>
        </w:rPr>
        <w:t xml:space="preserve">, </w:t>
      </w:r>
      <w:proofErr w:type="spellStart"/>
      <w:r w:rsidRPr="0095111E">
        <w:rPr>
          <w:bCs/>
        </w:rPr>
        <w:t>medos</w:t>
      </w:r>
      <w:proofErr w:type="spellEnd"/>
      <w:r w:rsidRPr="0095111E">
        <w:rPr>
          <w:bCs/>
        </w:rPr>
        <w:t xml:space="preserve">, and </w:t>
      </w:r>
      <w:proofErr w:type="spellStart"/>
      <w:r w:rsidRPr="0095111E">
        <w:rPr>
          <w:bCs/>
        </w:rPr>
        <w:t>mattangs</w:t>
      </w:r>
      <w:proofErr w:type="spellEnd"/>
      <w:r w:rsidRPr="0095111E">
        <w:rPr>
          <w:bCs/>
        </w:rPr>
        <w:t>) ancient mariners successfully navigated thousands of miles of the South Pacific Ocean without compasses, astrolabes, or other mechanical devices.</w:t>
      </w:r>
      <w:r>
        <w:rPr>
          <w:bCs/>
        </w:rPr>
        <w:t xml:space="preserve"> </w:t>
      </w:r>
      <w:r w:rsidRPr="00ED739C">
        <w:rPr>
          <w:bCs/>
        </w:rPr>
        <w:t>Charts were highly individualized. Sometimes, a stick chart could only be read by the person who made it!</w:t>
      </w:r>
    </w:p>
    <w:p w14:paraId="7872984C" w14:textId="77777777" w:rsidR="00AF6D66" w:rsidRDefault="00AF6D66" w:rsidP="00AF6D66">
      <w:pPr>
        <w:rPr>
          <w:bCs/>
        </w:rPr>
      </w:pPr>
    </w:p>
    <w:p w14:paraId="5F4997EA" w14:textId="77777777" w:rsidR="00AF6D66" w:rsidRDefault="00AF6D66" w:rsidP="00AF6D66">
      <w:pPr>
        <w:rPr>
          <w:rFonts w:ascii="Times New Roman" w:eastAsia="Times New Roman" w:hAnsi="Times New Roman" w:cs="Times New Roman"/>
        </w:rPr>
      </w:pPr>
    </w:p>
    <w:p w14:paraId="2555D309" w14:textId="77777777" w:rsidR="00AF6D66" w:rsidRPr="003900D5" w:rsidRDefault="00AF6D66" w:rsidP="00AF6D66">
      <w:pPr>
        <w:rPr>
          <w:rFonts w:ascii="Times New Roman" w:eastAsia="Times New Roman" w:hAnsi="Times New Roman" w:cs="Times New Roman"/>
          <w:b/>
          <w:bCs/>
        </w:rPr>
      </w:pPr>
      <w:r w:rsidRPr="003900D5">
        <w:rPr>
          <w:rFonts w:ascii="Times New Roman" w:eastAsia="Times New Roman" w:hAnsi="Times New Roman" w:cs="Times New Roman"/>
          <w:b/>
          <w:bCs/>
        </w:rPr>
        <w:t>Polynesian settlement of the Pacific</w:t>
      </w:r>
    </w:p>
    <w:p w14:paraId="688DD0BE" w14:textId="77777777" w:rsidR="00AF6D66" w:rsidRDefault="00AF6D66" w:rsidP="00AF6D66">
      <w:pPr>
        <w:rPr>
          <w:bCs/>
        </w:rPr>
      </w:pPr>
    </w:p>
    <w:p w14:paraId="238DE603" w14:textId="77777777" w:rsidR="00AF6D66" w:rsidRPr="003900D5" w:rsidRDefault="00AF6D66" w:rsidP="00AF6D66">
      <w:pPr>
        <w:rPr>
          <w:b/>
          <w:bCs/>
        </w:rPr>
      </w:pPr>
      <w:r w:rsidRPr="003900D5">
        <w:rPr>
          <w:rFonts w:ascii="Times New Roman" w:eastAsia="Times New Roman" w:hAnsi="Times New Roman" w:cs="Times New Roman"/>
        </w:rPr>
        <w:lastRenderedPageBreak/>
        <w:fldChar w:fldCharType="begin"/>
      </w:r>
      <w:r w:rsidRPr="003900D5">
        <w:rPr>
          <w:rFonts w:ascii="Times New Roman" w:eastAsia="Times New Roman" w:hAnsi="Times New Roman" w:cs="Times New Roman"/>
        </w:rPr>
        <w:instrText xml:space="preserve"> INCLUDEPICTURE "https://www.eh-resources.org/wp-content/uploads/2015/06/Polynesian_Migration.jpg" \* MERGEFORMATINET </w:instrText>
      </w:r>
      <w:r w:rsidRPr="003900D5">
        <w:rPr>
          <w:rFonts w:ascii="Times New Roman" w:eastAsia="Times New Roman" w:hAnsi="Times New Roman" w:cs="Times New Roman"/>
        </w:rPr>
        <w:fldChar w:fldCharType="separate"/>
      </w:r>
      <w:r w:rsidRPr="003900D5">
        <w:rPr>
          <w:rFonts w:ascii="Times New Roman" w:eastAsia="Times New Roman" w:hAnsi="Times New Roman" w:cs="Times New Roman"/>
          <w:noProof/>
        </w:rPr>
        <w:drawing>
          <wp:anchor distT="0" distB="0" distL="114300" distR="114300" simplePos="0" relativeHeight="251662336" behindDoc="0" locked="0" layoutInCell="1" allowOverlap="1" wp14:anchorId="661F350A" wp14:editId="5642A1AA">
            <wp:simplePos x="0" y="0"/>
            <wp:positionH relativeFrom="column">
              <wp:posOffset>11430</wp:posOffset>
            </wp:positionH>
            <wp:positionV relativeFrom="paragraph">
              <wp:posOffset>8890</wp:posOffset>
            </wp:positionV>
            <wp:extent cx="3152775" cy="3152775"/>
            <wp:effectExtent l="12700" t="12700" r="9525" b="9525"/>
            <wp:wrapSquare wrapText="bothSides"/>
            <wp:docPr id="6" name="Picture 6" descr="A map of a cit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map of a city&#10;&#10;Description automatically generated with low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2775" cy="31527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3900D5">
        <w:rPr>
          <w:rFonts w:ascii="Times New Roman" w:eastAsia="Times New Roman" w:hAnsi="Times New Roman" w:cs="Times New Roman"/>
        </w:rPr>
        <w:fldChar w:fldCharType="end"/>
      </w:r>
      <w:r w:rsidRPr="003900D5">
        <w:rPr>
          <w:b/>
          <w:bCs/>
        </w:rPr>
        <w:t xml:space="preserve"> </w:t>
      </w:r>
      <w:r>
        <w:rPr>
          <w:b/>
          <w:bCs/>
        </w:rPr>
        <w:t>Contrast the Polynesian approach to map making with the European approach. How were they different? Think about how each approach attempts to convey knowledge.</w:t>
      </w:r>
    </w:p>
    <w:p w14:paraId="15BDC487" w14:textId="77777777" w:rsidR="00AF6D66" w:rsidRPr="003900D5" w:rsidRDefault="00AF6D66" w:rsidP="00AF6D66">
      <w:pPr>
        <w:rPr>
          <w:rFonts w:ascii="Times New Roman" w:eastAsia="Times New Roman" w:hAnsi="Times New Roman" w:cs="Times New Roman"/>
        </w:rPr>
      </w:pPr>
    </w:p>
    <w:p w14:paraId="2C2934CE" w14:textId="77777777" w:rsidR="00AF6D66" w:rsidRPr="00ED739C" w:rsidRDefault="00AF6D66" w:rsidP="00AF6D66">
      <w:pPr>
        <w:rPr>
          <w:bCs/>
        </w:rPr>
      </w:pPr>
    </w:p>
    <w:p w14:paraId="43DB7A6F" w14:textId="77777777" w:rsidR="00AF6D66" w:rsidRPr="00ED739C" w:rsidRDefault="00AF6D66" w:rsidP="00AF6D66">
      <w:pPr>
        <w:rPr>
          <w:bCs/>
        </w:rPr>
      </w:pPr>
    </w:p>
    <w:p w14:paraId="55F4C59F" w14:textId="77777777" w:rsidR="00AF6D66" w:rsidRPr="003900D5" w:rsidRDefault="00AF6D66" w:rsidP="00AF6D66">
      <w:pPr>
        <w:rPr>
          <w:bCs/>
          <w14:textOutline w14:w="9525" w14:cap="rnd" w14:cmpd="sng" w14:algn="ctr">
            <w14:noFill/>
            <w14:prstDash w14:val="solid"/>
            <w14:bevel/>
          </w14:textOutline>
        </w:rPr>
      </w:pPr>
    </w:p>
    <w:p w14:paraId="2A4E41AD" w14:textId="77777777" w:rsidR="00AF6D66" w:rsidRPr="0095111E" w:rsidRDefault="00AF6D66" w:rsidP="00AF6D66">
      <w:pPr>
        <w:rPr>
          <w:bCs/>
        </w:rPr>
      </w:pPr>
    </w:p>
    <w:p w14:paraId="173A4651" w14:textId="77777777" w:rsidR="00AF6D66" w:rsidRDefault="00AF6D66" w:rsidP="00AF6D66">
      <w:pPr>
        <w:rPr>
          <w:b/>
        </w:rPr>
      </w:pPr>
    </w:p>
    <w:p w14:paraId="31A85B4E" w14:textId="77777777" w:rsidR="00AF6D66" w:rsidRDefault="00AF6D66" w:rsidP="00AF6D66">
      <w:pPr>
        <w:rPr>
          <w:b/>
        </w:rPr>
      </w:pPr>
    </w:p>
    <w:p w14:paraId="22C39CEC" w14:textId="77777777" w:rsidR="00AF6D66" w:rsidRDefault="00AF6D66" w:rsidP="00AF6D66">
      <w:pPr>
        <w:rPr>
          <w:b/>
        </w:rPr>
      </w:pPr>
    </w:p>
    <w:p w14:paraId="4567DE8E" w14:textId="77777777" w:rsidR="00AF6D66" w:rsidRDefault="00AF6D66" w:rsidP="00AF6D66">
      <w:pPr>
        <w:rPr>
          <w:b/>
        </w:rPr>
      </w:pPr>
    </w:p>
    <w:p w14:paraId="3CD1B8BD" w14:textId="77777777" w:rsidR="00AF6D66" w:rsidRDefault="00AF6D66" w:rsidP="00AF6D66">
      <w:pPr>
        <w:rPr>
          <w:b/>
        </w:rPr>
      </w:pPr>
    </w:p>
    <w:p w14:paraId="54A90B9E" w14:textId="77777777" w:rsidR="00AF6D66" w:rsidRDefault="00AF6D66" w:rsidP="00AF6D66">
      <w:pPr>
        <w:rPr>
          <w:b/>
        </w:rPr>
      </w:pPr>
    </w:p>
    <w:p w14:paraId="742F87E2" w14:textId="77777777" w:rsidR="00AF6D66" w:rsidRDefault="00AF6D66" w:rsidP="00AF6D66">
      <w:pPr>
        <w:rPr>
          <w:b/>
        </w:rPr>
      </w:pPr>
    </w:p>
    <w:p w14:paraId="5E7CE0FC" w14:textId="77777777" w:rsidR="00AF6D66" w:rsidRDefault="00AF6D66" w:rsidP="00AF6D66">
      <w:pPr>
        <w:rPr>
          <w:b/>
        </w:rPr>
      </w:pPr>
    </w:p>
    <w:p w14:paraId="77D0155C" w14:textId="77777777" w:rsidR="00AF6D66" w:rsidRDefault="00AF6D66" w:rsidP="00AF6D66">
      <w:pPr>
        <w:rPr>
          <w:b/>
        </w:rPr>
      </w:pPr>
    </w:p>
    <w:p w14:paraId="04D06742" w14:textId="77777777" w:rsidR="00AF6D66" w:rsidRDefault="00AF6D66" w:rsidP="00AF6D66">
      <w:pPr>
        <w:rPr>
          <w:b/>
        </w:rPr>
      </w:pPr>
    </w:p>
    <w:p w14:paraId="4A15F3C4" w14:textId="77777777" w:rsidR="00AF6D66" w:rsidRDefault="00AF6D66" w:rsidP="00AF6D66">
      <w:pPr>
        <w:rPr>
          <w:b/>
        </w:rPr>
      </w:pPr>
    </w:p>
    <w:p w14:paraId="47358729" w14:textId="77777777" w:rsidR="00AF6D66" w:rsidRPr="00F26B86" w:rsidRDefault="00AF6D66" w:rsidP="00AF6D66">
      <w:pPr>
        <w:rPr>
          <w:b/>
        </w:rPr>
      </w:pPr>
      <w:r>
        <w:rPr>
          <w:b/>
        </w:rPr>
        <w:t>Read and Respond:</w:t>
      </w:r>
    </w:p>
    <w:p w14:paraId="6B8F0B61" w14:textId="77777777" w:rsidR="00AF6D66" w:rsidRDefault="00AF6D66" w:rsidP="00AF6D66"/>
    <w:p w14:paraId="69B4801F" w14:textId="77777777" w:rsidR="00AF6D66" w:rsidRPr="003900D5" w:rsidRDefault="00AF6D66" w:rsidP="00AF6D66">
      <w:r w:rsidRPr="003900D5">
        <w:t xml:space="preserve">The initiator of these observations was the </w:t>
      </w:r>
      <w:proofErr w:type="gramStart"/>
      <w:r w:rsidRPr="003900D5">
        <w:t>Polish-American</w:t>
      </w:r>
      <w:proofErr w:type="gramEnd"/>
      <w:r w:rsidRPr="003900D5">
        <w:t xml:space="preserve"> scholar Alfred </w:t>
      </w:r>
      <w:proofErr w:type="spellStart"/>
      <w:r w:rsidRPr="003900D5">
        <w:t>Korybski</w:t>
      </w:r>
      <w:proofErr w:type="spellEnd"/>
      <w:r w:rsidRPr="003900D5">
        <w:t>. He most likely influenced Magritte’s art. Korzybski said</w:t>
      </w:r>
      <w:r>
        <w:t>,</w:t>
      </w:r>
      <w:r w:rsidRPr="003900D5">
        <w:t xml:space="preserve"> “The Map is Not the Territory”. What he means is that the territory is the world and the map a generalization we use to make sense of it. It also proposes that we don’t have unmediated contact with the external world/reality</w:t>
      </w:r>
      <w:r>
        <w:t xml:space="preserve">. </w:t>
      </w:r>
      <w:proofErr w:type="spellStart"/>
      <w:r w:rsidRPr="003900D5">
        <w:t>Korybski</w:t>
      </w:r>
      <w:proofErr w:type="spellEnd"/>
      <w:r w:rsidRPr="003900D5">
        <w:t xml:space="preserve"> saw that language was at the same time the thing that made possible cultural development of the human race and at the same time the one that harmed </w:t>
      </w:r>
      <w:proofErr w:type="gramStart"/>
      <w:r w:rsidRPr="003900D5">
        <w:t>it’s</w:t>
      </w:r>
      <w:proofErr w:type="gramEnd"/>
      <w:r w:rsidRPr="003900D5">
        <w:t xml:space="preserve"> perception</w:t>
      </w:r>
      <w:r>
        <w:t xml:space="preserve">. </w:t>
      </w:r>
      <w:r w:rsidRPr="003900D5">
        <w:t>When we communicate an experience, we often use generalizations in our words, and those generalizations leave out the things that made that event unique; they leave out the concrete experience, which results in a small abstraction of things out of a whole</w:t>
      </w:r>
      <w:r>
        <w:t xml:space="preserve">. </w:t>
      </w:r>
      <w:r w:rsidRPr="003900D5">
        <w:t>Korzybski used various methods to reveal the levels of abstraction in play. One illustration he used in his lectures was to point to a chair and announce, “This is not a chair.” With this he was demonstrating that the word “chair” is not the object where we sit.</w:t>
      </w:r>
      <w:r>
        <w:rPr>
          <w:rStyle w:val="FootnoteReference"/>
        </w:rPr>
        <w:footnoteReference w:id="1"/>
      </w:r>
    </w:p>
    <w:p w14:paraId="4CA41714" w14:textId="77777777" w:rsidR="00AF6D66" w:rsidRDefault="00AF6D66" w:rsidP="00AF6D66"/>
    <w:p w14:paraId="4E1630BB" w14:textId="77777777" w:rsidR="00AF6D66" w:rsidRDefault="00AF6D66" w:rsidP="00AF6D66">
      <w:r>
        <w:t>“</w:t>
      </w:r>
      <w:r w:rsidRPr="00C84C79">
        <w:t>All models</w:t>
      </w:r>
      <w:r>
        <w:t xml:space="preserve"> are </w:t>
      </w:r>
      <w:proofErr w:type="gramStart"/>
      <w:r>
        <w:t>wrong</w:t>
      </w:r>
      <w:proofErr w:type="gramEnd"/>
      <w:r>
        <w:t xml:space="preserve"> but some are useful.”</w:t>
      </w:r>
    </w:p>
    <w:p w14:paraId="4458674D" w14:textId="77777777" w:rsidR="00AF6D66" w:rsidRDefault="00AF6D66" w:rsidP="00AF6D66"/>
    <w:p w14:paraId="0E7FC7FF" w14:textId="77777777" w:rsidR="00AF6D66" w:rsidRPr="00CF2170" w:rsidRDefault="00AF6D66" w:rsidP="00AF6D66">
      <w:r>
        <w:t>“</w:t>
      </w:r>
      <w:r w:rsidRPr="00CF2170">
        <w:t>When map and terrain differ, follow the terrain.</w:t>
      </w:r>
      <w:r>
        <w:t>”</w:t>
      </w:r>
    </w:p>
    <w:p w14:paraId="57283F00" w14:textId="77777777" w:rsidR="00AF6D66" w:rsidRDefault="00AF6D66" w:rsidP="00AF6D66"/>
    <w:p w14:paraId="3E05DA23" w14:textId="77777777" w:rsidR="00AF6D66" w:rsidRPr="00952C09" w:rsidRDefault="00AF6D66" w:rsidP="00AF6D66">
      <w:r>
        <w:t>“</w:t>
      </w:r>
      <w:r w:rsidRPr="00952C09">
        <w:t>The map of reality is not reality. Even the best maps are imperfect. That’s because they are reductions of what they represent. If a map were to represent the territory with perfect fidelity, it would no longer be a reduction and thus would no longer be useful to us. A map can also be a snapshot of a point in time, representing something that no longer exists. This is important to keep in mind as we think through problems and make better decisions.</w:t>
      </w:r>
      <w:r>
        <w:t>”</w:t>
      </w:r>
    </w:p>
    <w:p w14:paraId="018E4337" w14:textId="77777777" w:rsidR="00AF6D66" w:rsidRPr="00CF2170" w:rsidRDefault="00AF6D66" w:rsidP="00AF6D66"/>
    <w:p w14:paraId="49B547EE" w14:textId="77777777" w:rsidR="00AF6D66" w:rsidRPr="00CF2170" w:rsidRDefault="00AF6D66" w:rsidP="00AF6D66">
      <w:r>
        <w:t>“</w:t>
      </w:r>
      <w:r w:rsidRPr="00CF2170">
        <w:t xml:space="preserve">The </w:t>
      </w:r>
      <w:r>
        <w:t>important</w:t>
      </w:r>
      <w:r w:rsidRPr="00CF2170">
        <w:t xml:space="preserve"> point is that in our march to simplify reality with useful models</w:t>
      </w:r>
      <w:r>
        <w:t xml:space="preserve"> </w:t>
      </w:r>
      <w:r w:rsidRPr="00CF2170">
        <w:t>we confuse the models with reality. For many people, the model creates its </w:t>
      </w:r>
      <w:r w:rsidRPr="00CF2170">
        <w:rPr>
          <w:i/>
          <w:iCs/>
        </w:rPr>
        <w:t>own </w:t>
      </w:r>
      <w:r w:rsidRPr="00CF2170">
        <w:t>reality. It is as if the spreadsheet comes to life. We forget that reality is a lot messier. The map isn’t the territory. The theory isn’t what it describes, it’s simply a way we choose to interpret a certain set of information. Maps can also be </w:t>
      </w:r>
      <w:r w:rsidRPr="00CF2170">
        <w:rPr>
          <w:i/>
          <w:iCs/>
        </w:rPr>
        <w:t>wrong</w:t>
      </w:r>
      <w:r w:rsidRPr="00CF2170">
        <w:t>, but even if they are essentially correct, they are an abstraction, and abstraction means that information is lost to save space. (Recall the mile-to-mile scale map.)</w:t>
      </w:r>
    </w:p>
    <w:p w14:paraId="4A956315" w14:textId="77777777" w:rsidR="00AF6D66" w:rsidRDefault="00AF6D66" w:rsidP="00AF6D66"/>
    <w:p w14:paraId="6006F7F7" w14:textId="77777777" w:rsidR="00AF6D66" w:rsidRPr="00CF2170" w:rsidRDefault="00AF6D66" w:rsidP="00AF6D66">
      <w:r>
        <w:t>“</w:t>
      </w:r>
      <w:r w:rsidRPr="00CF2170">
        <w:t xml:space="preserve">How do we do better? </w:t>
      </w:r>
      <w:r>
        <w:t>T</w:t>
      </w:r>
      <w:r w:rsidRPr="00CF2170">
        <w:t>he first step is to realize that </w:t>
      </w:r>
      <w:r w:rsidRPr="00CF2170">
        <w:rPr>
          <w:i/>
          <w:iCs/>
        </w:rPr>
        <w:t>you do not understand a model, map, or reduction unless you understand and respect its limitations</w:t>
      </w:r>
      <w:r w:rsidRPr="00CF2170">
        <w:t>. We must always be vigilant by stepping back to understand the context in which a map is useful, and where the cliffs might lie.</w:t>
      </w:r>
      <w:r>
        <w:t>”</w:t>
      </w:r>
      <w:r>
        <w:rPr>
          <w:rStyle w:val="FootnoteReference"/>
        </w:rPr>
        <w:footnoteReference w:id="2"/>
      </w:r>
    </w:p>
    <w:p w14:paraId="0663A8AF" w14:textId="77777777" w:rsidR="00AF6D66" w:rsidRDefault="00AF6D66" w:rsidP="00AF6D66">
      <w:pPr>
        <w:rPr>
          <w:b/>
        </w:rPr>
      </w:pPr>
    </w:p>
    <w:p w14:paraId="384AEEE8" w14:textId="77777777" w:rsidR="00AF6D66" w:rsidRDefault="00AF6D66" w:rsidP="00AF6D66">
      <w:pPr>
        <w:rPr>
          <w:b/>
        </w:rPr>
      </w:pPr>
      <w:r>
        <w:rPr>
          <w:b/>
        </w:rPr>
        <w:t>Explain the authors’ ideas in your own words.</w:t>
      </w:r>
    </w:p>
    <w:p w14:paraId="2DBC1000" w14:textId="77777777" w:rsidR="00AF6D66" w:rsidRPr="0095111E" w:rsidRDefault="00AF6D66" w:rsidP="00AF6D66">
      <w:pPr>
        <w:spacing w:line="276" w:lineRule="auto"/>
        <w:rPr>
          <w:sz w:val="28"/>
          <w:szCs w:val="28"/>
        </w:rPr>
      </w:pPr>
    </w:p>
    <w:p w14:paraId="22BEA20C" w14:textId="77777777" w:rsidR="00AF6D66" w:rsidRPr="002E5C79" w:rsidRDefault="00AF6D66" w:rsidP="00AF6D66">
      <w:pPr>
        <w:spacing w:line="276" w:lineRule="auto"/>
        <w:rPr>
          <w:sz w:val="28"/>
          <w:szCs w:val="28"/>
        </w:rPr>
      </w:pPr>
    </w:p>
    <w:p w14:paraId="423844B0" w14:textId="77777777" w:rsidR="00AF6D66" w:rsidRDefault="00AF6D66" w:rsidP="00BB7C60">
      <w:pPr>
        <w:spacing w:line="276" w:lineRule="auto"/>
        <w:rPr>
          <w:sz w:val="28"/>
          <w:szCs w:val="28"/>
        </w:rPr>
      </w:pPr>
    </w:p>
    <w:p w14:paraId="2F9C4E09" w14:textId="77777777" w:rsidR="001C52E1" w:rsidRDefault="001C52E1" w:rsidP="00BB7C60">
      <w:pPr>
        <w:spacing w:line="276" w:lineRule="auto"/>
        <w:rPr>
          <w:sz w:val="28"/>
          <w:szCs w:val="28"/>
        </w:rPr>
      </w:pPr>
    </w:p>
    <w:p w14:paraId="51A46DD3" w14:textId="69250A38" w:rsidR="001C52E1" w:rsidRPr="001C52E1" w:rsidRDefault="001C52E1" w:rsidP="001C52E1">
      <w:pPr>
        <w:spacing w:line="276" w:lineRule="auto"/>
        <w:rPr>
          <w:b/>
          <w:sz w:val="28"/>
          <w:szCs w:val="28"/>
        </w:rPr>
      </w:pPr>
      <w:r>
        <w:rPr>
          <w:b/>
          <w:sz w:val="28"/>
          <w:szCs w:val="28"/>
        </w:rPr>
        <w:t>Maps and Knowledge Wrap Up</w:t>
      </w:r>
    </w:p>
    <w:p w14:paraId="2C162580" w14:textId="77777777" w:rsidR="001C52E1" w:rsidRPr="001C52E1" w:rsidRDefault="001C52E1" w:rsidP="001C52E1">
      <w:pPr>
        <w:spacing w:line="276" w:lineRule="auto"/>
        <w:rPr>
          <w:b/>
          <w:sz w:val="28"/>
          <w:szCs w:val="28"/>
        </w:rPr>
      </w:pPr>
    </w:p>
    <w:p w14:paraId="68A95DEA" w14:textId="77777777" w:rsidR="001C52E1" w:rsidRPr="001C52E1" w:rsidRDefault="001C52E1" w:rsidP="001C52E1">
      <w:pPr>
        <w:spacing w:line="276" w:lineRule="auto"/>
        <w:rPr>
          <w:sz w:val="28"/>
          <w:szCs w:val="28"/>
        </w:rPr>
      </w:pPr>
      <w:r w:rsidRPr="001C52E1">
        <w:rPr>
          <w:sz w:val="28"/>
          <w:szCs w:val="28"/>
        </w:rPr>
        <w:t xml:space="preserve">We ran out of time at the end of last </w:t>
      </w:r>
      <w:proofErr w:type="gramStart"/>
      <w:r w:rsidRPr="001C52E1">
        <w:rPr>
          <w:sz w:val="28"/>
          <w:szCs w:val="28"/>
        </w:rPr>
        <w:t>class</w:t>
      </w:r>
      <w:proofErr w:type="gramEnd"/>
      <w:r w:rsidRPr="001C52E1">
        <w:rPr>
          <w:sz w:val="28"/>
          <w:szCs w:val="28"/>
        </w:rPr>
        <w:t xml:space="preserve"> but I wanted to put a fine point on the conversation since it was the culmination of two days of class. When we say, “the map is not the territory” we are talking about the fact that there is the thing itself and the representation of it. Maps are representation of actual, real world, land. Maps </w:t>
      </w:r>
      <w:proofErr w:type="gramStart"/>
      <w:r w:rsidRPr="001C52E1">
        <w:rPr>
          <w:i/>
          <w:sz w:val="28"/>
          <w:szCs w:val="28"/>
        </w:rPr>
        <w:t>have to</w:t>
      </w:r>
      <w:proofErr w:type="gramEnd"/>
      <w:r w:rsidRPr="001C52E1">
        <w:rPr>
          <w:sz w:val="28"/>
          <w:szCs w:val="28"/>
        </w:rPr>
        <w:t xml:space="preserve"> distort and simplify the complexity of the real world in order to be useful. Maps are not the same as the real things they represent. Remember how a subway map that is more accurately proportional to the actual subway lines and New York City is less useful than the distorted map we are used to seeing. Remember also that a “perfect” representation of the subway system would have to be as complete and detailed as the subway system itself. How useful would that be?</w:t>
      </w:r>
    </w:p>
    <w:p w14:paraId="4484BF9C" w14:textId="77777777" w:rsidR="001C52E1" w:rsidRPr="001C52E1" w:rsidRDefault="001C52E1" w:rsidP="001C52E1">
      <w:pPr>
        <w:spacing w:line="276" w:lineRule="auto"/>
        <w:rPr>
          <w:sz w:val="28"/>
          <w:szCs w:val="28"/>
        </w:rPr>
      </w:pPr>
    </w:p>
    <w:p w14:paraId="33B7A933" w14:textId="77777777" w:rsidR="001C52E1" w:rsidRPr="001C52E1" w:rsidRDefault="001C52E1" w:rsidP="001C52E1">
      <w:pPr>
        <w:spacing w:line="276" w:lineRule="auto"/>
        <w:rPr>
          <w:sz w:val="28"/>
          <w:szCs w:val="28"/>
        </w:rPr>
      </w:pPr>
      <w:r w:rsidRPr="001C52E1">
        <w:rPr>
          <w:sz w:val="28"/>
          <w:szCs w:val="28"/>
        </w:rPr>
        <w:t xml:space="preserve">We can extend this to the concept of knowledge. Knowledge exists in human minds. We </w:t>
      </w:r>
      <w:proofErr w:type="gramStart"/>
      <w:r w:rsidRPr="001C52E1">
        <w:rPr>
          <w:sz w:val="28"/>
          <w:szCs w:val="28"/>
        </w:rPr>
        <w:t>have to</w:t>
      </w:r>
      <w:proofErr w:type="gramEnd"/>
      <w:r w:rsidRPr="001C52E1">
        <w:rPr>
          <w:sz w:val="28"/>
          <w:szCs w:val="28"/>
        </w:rPr>
        <w:t xml:space="preserve"> recognize that when we know </w:t>
      </w:r>
      <w:r w:rsidRPr="001C52E1">
        <w:rPr>
          <w:i/>
          <w:sz w:val="28"/>
          <w:szCs w:val="28"/>
        </w:rPr>
        <w:t>about</w:t>
      </w:r>
      <w:r w:rsidRPr="001C52E1">
        <w:rPr>
          <w:sz w:val="28"/>
          <w:szCs w:val="28"/>
        </w:rPr>
        <w:t xml:space="preserve"> a thing it is not the same as the thing itself. My knowledge of the sun is whatever concept of the sun I can hold in my mind. It is not the same as the sun itself. My understanding of the </w:t>
      </w:r>
      <w:r w:rsidRPr="001C52E1">
        <w:rPr>
          <w:sz w:val="28"/>
          <w:szCs w:val="28"/>
        </w:rPr>
        <w:lastRenderedPageBreak/>
        <w:t xml:space="preserve">human body cannot possibly be as complicated or detailed as the human body itself but that does not mean I cannot have a “model” or “map” of the human body in my mind. That is a representation of it that can be useful to me but never quite as accurate or detailed as the real thing. We </w:t>
      </w:r>
      <w:proofErr w:type="gramStart"/>
      <w:r w:rsidRPr="001C52E1">
        <w:rPr>
          <w:sz w:val="28"/>
          <w:szCs w:val="28"/>
        </w:rPr>
        <w:t>have to</w:t>
      </w:r>
      <w:proofErr w:type="gramEnd"/>
      <w:r w:rsidRPr="001C52E1">
        <w:rPr>
          <w:sz w:val="28"/>
          <w:szCs w:val="28"/>
        </w:rPr>
        <w:t xml:space="preserve"> recognize that through this process of knowing </w:t>
      </w:r>
      <w:r w:rsidRPr="001C52E1">
        <w:rPr>
          <w:i/>
          <w:sz w:val="28"/>
          <w:szCs w:val="28"/>
        </w:rPr>
        <w:t xml:space="preserve">about </w:t>
      </w:r>
      <w:r w:rsidRPr="001C52E1">
        <w:rPr>
          <w:sz w:val="28"/>
          <w:szCs w:val="28"/>
        </w:rPr>
        <w:t xml:space="preserve">things we are simplifying and distorting but this is the best we can do. We </w:t>
      </w:r>
      <w:proofErr w:type="gramStart"/>
      <w:r w:rsidRPr="001C52E1">
        <w:rPr>
          <w:sz w:val="28"/>
          <w:szCs w:val="28"/>
        </w:rPr>
        <w:t>have to</w:t>
      </w:r>
      <w:proofErr w:type="gramEnd"/>
      <w:r w:rsidRPr="001C52E1">
        <w:rPr>
          <w:sz w:val="28"/>
          <w:szCs w:val="28"/>
        </w:rPr>
        <w:t xml:space="preserve"> recognize the limitations of our knowledge and the process of knowing. In each Area of Knowledge, we will explore different concepts, models, and maps relevant to each field and explore how those can be helpful to our understanding but also how they can cause us to come to false understandings and conclusions because we forget that the “map is not the territory.”</w:t>
      </w:r>
    </w:p>
    <w:p w14:paraId="27E2E817" w14:textId="77777777" w:rsidR="001C52E1" w:rsidRPr="001C52E1" w:rsidRDefault="001C52E1" w:rsidP="001C52E1">
      <w:pPr>
        <w:spacing w:line="276" w:lineRule="auto"/>
        <w:rPr>
          <w:sz w:val="28"/>
          <w:szCs w:val="28"/>
        </w:rPr>
      </w:pPr>
    </w:p>
    <w:p w14:paraId="03E70B2D" w14:textId="77777777" w:rsidR="001C52E1" w:rsidRPr="002E5C79" w:rsidRDefault="001C52E1" w:rsidP="00BB7C60">
      <w:pPr>
        <w:spacing w:line="276" w:lineRule="auto"/>
        <w:rPr>
          <w:sz w:val="28"/>
          <w:szCs w:val="28"/>
        </w:rPr>
      </w:pPr>
    </w:p>
    <w:sectPr w:rsidR="001C52E1" w:rsidRPr="002E5C79" w:rsidSect="000F43B6">
      <w:headerReference w:type="first" r:id="rId10"/>
      <w:type w:val="continuous"/>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35D4A" w14:textId="77777777" w:rsidR="009F706C" w:rsidRDefault="009F706C" w:rsidP="00BE1C15">
      <w:r>
        <w:separator/>
      </w:r>
    </w:p>
  </w:endnote>
  <w:endnote w:type="continuationSeparator" w:id="0">
    <w:p w14:paraId="48579A85" w14:textId="77777777" w:rsidR="009F706C" w:rsidRDefault="009F706C" w:rsidP="00BE1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2D426" w14:textId="77777777" w:rsidR="009F706C" w:rsidRDefault="009F706C" w:rsidP="00BE1C15">
      <w:r>
        <w:separator/>
      </w:r>
    </w:p>
  </w:footnote>
  <w:footnote w:type="continuationSeparator" w:id="0">
    <w:p w14:paraId="40110B8C" w14:textId="77777777" w:rsidR="009F706C" w:rsidRDefault="009F706C" w:rsidP="00BE1C15">
      <w:r>
        <w:continuationSeparator/>
      </w:r>
    </w:p>
  </w:footnote>
  <w:footnote w:id="1">
    <w:p w14:paraId="5540D936" w14:textId="77777777" w:rsidR="00AF6D66" w:rsidRPr="003900D5" w:rsidRDefault="00AF6D66" w:rsidP="00AF6D66">
      <w:pPr>
        <w:pStyle w:val="FootnoteText"/>
        <w:rPr>
          <w:b/>
        </w:rPr>
      </w:pPr>
      <w:r>
        <w:rPr>
          <w:rStyle w:val="FootnoteReference"/>
        </w:rPr>
        <w:footnoteRef/>
      </w:r>
      <w:r>
        <w:t xml:space="preserve"> </w:t>
      </w:r>
      <w:hyperlink r:id="rId1" w:history="1">
        <w:r w:rsidRPr="003900D5">
          <w:rPr>
            <w:rStyle w:val="Hyperlink"/>
            <w:b/>
          </w:rPr>
          <w:t>http://www.fusionmagazine.org/why-this-is-not-a-pipe/</w:t>
        </w:r>
      </w:hyperlink>
    </w:p>
  </w:footnote>
  <w:footnote w:id="2">
    <w:p w14:paraId="33D9E062" w14:textId="77777777" w:rsidR="00AF6D66" w:rsidRPr="000614FC" w:rsidRDefault="00AF6D66" w:rsidP="00AF6D66">
      <w:pPr>
        <w:pStyle w:val="FootnoteText"/>
      </w:pPr>
      <w:r w:rsidRPr="000614FC">
        <w:rPr>
          <w:rStyle w:val="FootnoteReference"/>
        </w:rPr>
        <w:footnoteRef/>
      </w:r>
      <w:r w:rsidRPr="000614FC">
        <w:t xml:space="preserve"> Adapted from the </w:t>
      </w:r>
      <w:proofErr w:type="spellStart"/>
      <w:r w:rsidRPr="000614FC">
        <w:t>Farnam</w:t>
      </w:r>
      <w:proofErr w:type="spellEnd"/>
      <w:r w:rsidRPr="000614FC">
        <w:t xml:space="preserve"> Street blog: </w:t>
      </w:r>
      <w:hyperlink r:id="rId2" w:history="1">
        <w:r w:rsidRPr="000614FC">
          <w:rPr>
            <w:rStyle w:val="Hyperlink"/>
          </w:rPr>
          <w:t>https://fs.blog/2015/11/map-and-territory/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A6BA8" w14:textId="77777777" w:rsidR="00DA441E" w:rsidRDefault="00DA441E" w:rsidP="00DA441E">
    <w:pPr>
      <w:tabs>
        <w:tab w:val="left" w:pos="1893"/>
      </w:tabs>
    </w:pPr>
    <w:r>
      <w:tab/>
    </w:r>
  </w:p>
  <w:p w14:paraId="60A2711E" w14:textId="34B5F9F6" w:rsidR="00DA441E" w:rsidRPr="00DA441E" w:rsidRDefault="00DA441E" w:rsidP="00DA441E">
    <w:pP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05C72"/>
    <w:multiLevelType w:val="hybridMultilevel"/>
    <w:tmpl w:val="772A2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A7917"/>
    <w:multiLevelType w:val="hybridMultilevel"/>
    <w:tmpl w:val="98927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D11814"/>
    <w:multiLevelType w:val="hybridMultilevel"/>
    <w:tmpl w:val="D080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6E4B9D"/>
    <w:multiLevelType w:val="hybridMultilevel"/>
    <w:tmpl w:val="1034E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8828C7"/>
    <w:multiLevelType w:val="hybridMultilevel"/>
    <w:tmpl w:val="FFBA1D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6266EA"/>
    <w:multiLevelType w:val="hybridMultilevel"/>
    <w:tmpl w:val="C0784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9176E8"/>
    <w:multiLevelType w:val="hybridMultilevel"/>
    <w:tmpl w:val="0A605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E7635E"/>
    <w:multiLevelType w:val="hybridMultilevel"/>
    <w:tmpl w:val="B2B8E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512087"/>
    <w:multiLevelType w:val="hybridMultilevel"/>
    <w:tmpl w:val="3F4E0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5B108D"/>
    <w:multiLevelType w:val="multilevel"/>
    <w:tmpl w:val="315E4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D669FB"/>
    <w:multiLevelType w:val="hybridMultilevel"/>
    <w:tmpl w:val="1DA6C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B0174F"/>
    <w:multiLevelType w:val="multilevel"/>
    <w:tmpl w:val="AB7E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735DA"/>
    <w:multiLevelType w:val="hybridMultilevel"/>
    <w:tmpl w:val="C630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0A5DB6"/>
    <w:multiLevelType w:val="hybridMultilevel"/>
    <w:tmpl w:val="D72894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CA24A7"/>
    <w:multiLevelType w:val="multilevel"/>
    <w:tmpl w:val="A508C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8317667">
    <w:abstractNumId w:val="12"/>
  </w:num>
  <w:num w:numId="2" w16cid:durableId="1550263091">
    <w:abstractNumId w:val="1"/>
  </w:num>
  <w:num w:numId="3" w16cid:durableId="1755934573">
    <w:abstractNumId w:val="4"/>
  </w:num>
  <w:num w:numId="4" w16cid:durableId="864513772">
    <w:abstractNumId w:val="10"/>
  </w:num>
  <w:num w:numId="5" w16cid:durableId="1325863245">
    <w:abstractNumId w:val="6"/>
  </w:num>
  <w:num w:numId="6" w16cid:durableId="1647198799">
    <w:abstractNumId w:val="13"/>
  </w:num>
  <w:num w:numId="7" w16cid:durableId="777604639">
    <w:abstractNumId w:val="2"/>
  </w:num>
  <w:num w:numId="8" w16cid:durableId="1550914516">
    <w:abstractNumId w:val="7"/>
  </w:num>
  <w:num w:numId="9" w16cid:durableId="2085104001">
    <w:abstractNumId w:val="8"/>
  </w:num>
  <w:num w:numId="10" w16cid:durableId="61369823">
    <w:abstractNumId w:val="0"/>
  </w:num>
  <w:num w:numId="11" w16cid:durableId="982395269">
    <w:abstractNumId w:val="5"/>
  </w:num>
  <w:num w:numId="12" w16cid:durableId="459495309">
    <w:abstractNumId w:val="3"/>
  </w:num>
  <w:num w:numId="13" w16cid:durableId="1816753803">
    <w:abstractNumId w:val="9"/>
  </w:num>
  <w:num w:numId="14" w16cid:durableId="213349969">
    <w:abstractNumId w:val="11"/>
  </w:num>
  <w:num w:numId="15" w16cid:durableId="11282051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C15"/>
    <w:rsid w:val="00015412"/>
    <w:rsid w:val="00031AD9"/>
    <w:rsid w:val="00063DC3"/>
    <w:rsid w:val="000B408C"/>
    <w:rsid w:val="000D22C2"/>
    <w:rsid w:val="000F43B6"/>
    <w:rsid w:val="0013130F"/>
    <w:rsid w:val="001363BC"/>
    <w:rsid w:val="00164301"/>
    <w:rsid w:val="001771B3"/>
    <w:rsid w:val="001A6E0E"/>
    <w:rsid w:val="001C52E1"/>
    <w:rsid w:val="00216F64"/>
    <w:rsid w:val="00263B6E"/>
    <w:rsid w:val="002862B8"/>
    <w:rsid w:val="00286EF0"/>
    <w:rsid w:val="002B424E"/>
    <w:rsid w:val="002B6E4E"/>
    <w:rsid w:val="002C13BA"/>
    <w:rsid w:val="002E5C79"/>
    <w:rsid w:val="00340D53"/>
    <w:rsid w:val="00355D49"/>
    <w:rsid w:val="00361E26"/>
    <w:rsid w:val="00387555"/>
    <w:rsid w:val="003B4C74"/>
    <w:rsid w:val="003B6EAD"/>
    <w:rsid w:val="0040232E"/>
    <w:rsid w:val="00447414"/>
    <w:rsid w:val="00495FCE"/>
    <w:rsid w:val="004C16B7"/>
    <w:rsid w:val="004C2048"/>
    <w:rsid w:val="005037B3"/>
    <w:rsid w:val="00535903"/>
    <w:rsid w:val="00561356"/>
    <w:rsid w:val="00595816"/>
    <w:rsid w:val="006000FB"/>
    <w:rsid w:val="00627758"/>
    <w:rsid w:val="00666942"/>
    <w:rsid w:val="006A5F36"/>
    <w:rsid w:val="006C08B2"/>
    <w:rsid w:val="0070137F"/>
    <w:rsid w:val="00740326"/>
    <w:rsid w:val="00794CF2"/>
    <w:rsid w:val="007D0EDD"/>
    <w:rsid w:val="007D178E"/>
    <w:rsid w:val="007E093C"/>
    <w:rsid w:val="007F48D2"/>
    <w:rsid w:val="0080348C"/>
    <w:rsid w:val="00805B4B"/>
    <w:rsid w:val="008621A4"/>
    <w:rsid w:val="008E0729"/>
    <w:rsid w:val="009372D7"/>
    <w:rsid w:val="0094217C"/>
    <w:rsid w:val="009827E2"/>
    <w:rsid w:val="009F6A75"/>
    <w:rsid w:val="009F706C"/>
    <w:rsid w:val="00A4464E"/>
    <w:rsid w:val="00A64682"/>
    <w:rsid w:val="00A749F8"/>
    <w:rsid w:val="00AA27C4"/>
    <w:rsid w:val="00AF6D66"/>
    <w:rsid w:val="00B03D67"/>
    <w:rsid w:val="00B63E7B"/>
    <w:rsid w:val="00BB2F1E"/>
    <w:rsid w:val="00BB7C60"/>
    <w:rsid w:val="00BD6967"/>
    <w:rsid w:val="00BE1C15"/>
    <w:rsid w:val="00C123B3"/>
    <w:rsid w:val="00C21039"/>
    <w:rsid w:val="00C819FA"/>
    <w:rsid w:val="00C870C0"/>
    <w:rsid w:val="00CB0860"/>
    <w:rsid w:val="00CC0F75"/>
    <w:rsid w:val="00D4360C"/>
    <w:rsid w:val="00D82936"/>
    <w:rsid w:val="00DA441E"/>
    <w:rsid w:val="00DE2CF3"/>
    <w:rsid w:val="00DF0335"/>
    <w:rsid w:val="00E7600E"/>
    <w:rsid w:val="00E93C93"/>
    <w:rsid w:val="00EB27A5"/>
    <w:rsid w:val="00EC47B2"/>
    <w:rsid w:val="00F10197"/>
    <w:rsid w:val="00F27BEB"/>
    <w:rsid w:val="00F5115B"/>
    <w:rsid w:val="00F7049E"/>
    <w:rsid w:val="00F87A73"/>
    <w:rsid w:val="00FF37DC"/>
    <w:rsid w:val="00FF7F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ADC59C"/>
  <w14:defaultImageDpi w14:val="300"/>
  <w15:docId w15:val="{E79618DB-CEB7-2D49-A10F-CA398421F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E"/>
  </w:style>
  <w:style w:type="paragraph" w:styleId="Heading1">
    <w:name w:val="heading 1"/>
    <w:basedOn w:val="Normal"/>
    <w:next w:val="Normal"/>
    <w:link w:val="Heading1Char"/>
    <w:uiPriority w:val="9"/>
    <w:qFormat/>
    <w:rsid w:val="0038755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D829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740326"/>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C15"/>
    <w:pPr>
      <w:tabs>
        <w:tab w:val="center" w:pos="4320"/>
        <w:tab w:val="right" w:pos="8640"/>
      </w:tabs>
    </w:pPr>
  </w:style>
  <w:style w:type="character" w:customStyle="1" w:styleId="HeaderChar">
    <w:name w:val="Header Char"/>
    <w:basedOn w:val="DefaultParagraphFont"/>
    <w:link w:val="Header"/>
    <w:uiPriority w:val="99"/>
    <w:rsid w:val="00BE1C15"/>
  </w:style>
  <w:style w:type="paragraph" w:styleId="Footer">
    <w:name w:val="footer"/>
    <w:basedOn w:val="Normal"/>
    <w:link w:val="FooterChar"/>
    <w:uiPriority w:val="99"/>
    <w:unhideWhenUsed/>
    <w:rsid w:val="00BE1C15"/>
    <w:pPr>
      <w:tabs>
        <w:tab w:val="center" w:pos="4320"/>
        <w:tab w:val="right" w:pos="8640"/>
      </w:tabs>
    </w:pPr>
  </w:style>
  <w:style w:type="character" w:customStyle="1" w:styleId="FooterChar">
    <w:name w:val="Footer Char"/>
    <w:basedOn w:val="DefaultParagraphFont"/>
    <w:link w:val="Footer"/>
    <w:uiPriority w:val="99"/>
    <w:rsid w:val="00BE1C15"/>
  </w:style>
  <w:style w:type="paragraph" w:styleId="ListParagraph">
    <w:name w:val="List Paragraph"/>
    <w:basedOn w:val="Normal"/>
    <w:uiPriority w:val="34"/>
    <w:qFormat/>
    <w:rsid w:val="00BE1C15"/>
    <w:pPr>
      <w:ind w:left="720"/>
      <w:contextualSpacing/>
    </w:pPr>
  </w:style>
  <w:style w:type="character" w:customStyle="1" w:styleId="Heading1Char">
    <w:name w:val="Heading 1 Char"/>
    <w:basedOn w:val="DefaultParagraphFont"/>
    <w:link w:val="Heading1"/>
    <w:uiPriority w:val="9"/>
    <w:rsid w:val="00387555"/>
    <w:rPr>
      <w:rFonts w:asciiTheme="majorHAnsi" w:eastAsiaTheme="majorEastAsia" w:hAnsiTheme="majorHAnsi" w:cstheme="majorBidi"/>
      <w:b/>
      <w:bCs/>
      <w:color w:val="345A8A" w:themeColor="accent1" w:themeShade="B5"/>
      <w:sz w:val="32"/>
      <w:szCs w:val="32"/>
    </w:rPr>
  </w:style>
  <w:style w:type="table" w:styleId="TableGrid">
    <w:name w:val="Table Grid"/>
    <w:basedOn w:val="TableNormal"/>
    <w:uiPriority w:val="59"/>
    <w:rsid w:val="00340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0326"/>
    <w:rPr>
      <w:color w:val="0000FF" w:themeColor="hyperlink"/>
      <w:u w:val="single"/>
    </w:rPr>
  </w:style>
  <w:style w:type="character" w:styleId="UnresolvedMention">
    <w:name w:val="Unresolved Mention"/>
    <w:basedOn w:val="DefaultParagraphFont"/>
    <w:uiPriority w:val="99"/>
    <w:semiHidden/>
    <w:unhideWhenUsed/>
    <w:rsid w:val="00740326"/>
    <w:rPr>
      <w:color w:val="605E5C"/>
      <w:shd w:val="clear" w:color="auto" w:fill="E1DFDD"/>
    </w:rPr>
  </w:style>
  <w:style w:type="character" w:customStyle="1" w:styleId="Heading3Char">
    <w:name w:val="Heading 3 Char"/>
    <w:basedOn w:val="DefaultParagraphFont"/>
    <w:link w:val="Heading3"/>
    <w:uiPriority w:val="9"/>
    <w:semiHidden/>
    <w:rsid w:val="00740326"/>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E7600E"/>
    <w:rPr>
      <w:color w:val="800080" w:themeColor="followedHyperlink"/>
      <w:u w:val="single"/>
    </w:rPr>
  </w:style>
  <w:style w:type="character" w:customStyle="1" w:styleId="Heading2Char">
    <w:name w:val="Heading 2 Char"/>
    <w:basedOn w:val="DefaultParagraphFont"/>
    <w:link w:val="Heading2"/>
    <w:uiPriority w:val="9"/>
    <w:semiHidden/>
    <w:rsid w:val="00D82936"/>
    <w:rPr>
      <w:rFonts w:asciiTheme="majorHAnsi" w:eastAsiaTheme="majorEastAsia" w:hAnsiTheme="majorHAnsi" w:cstheme="majorBidi"/>
      <w:color w:val="365F91" w:themeColor="accent1" w:themeShade="BF"/>
      <w:sz w:val="26"/>
      <w:szCs w:val="26"/>
    </w:rPr>
  </w:style>
  <w:style w:type="paragraph" w:styleId="FootnoteText">
    <w:name w:val="footnote text"/>
    <w:basedOn w:val="Normal"/>
    <w:link w:val="FootnoteTextChar"/>
    <w:uiPriority w:val="99"/>
    <w:semiHidden/>
    <w:unhideWhenUsed/>
    <w:rsid w:val="00D82936"/>
    <w:rPr>
      <w:sz w:val="20"/>
      <w:szCs w:val="20"/>
    </w:rPr>
  </w:style>
  <w:style w:type="character" w:customStyle="1" w:styleId="FootnoteTextChar">
    <w:name w:val="Footnote Text Char"/>
    <w:basedOn w:val="DefaultParagraphFont"/>
    <w:link w:val="FootnoteText"/>
    <w:uiPriority w:val="99"/>
    <w:semiHidden/>
    <w:rsid w:val="00D82936"/>
    <w:rPr>
      <w:sz w:val="20"/>
      <w:szCs w:val="20"/>
    </w:rPr>
  </w:style>
  <w:style w:type="character" w:styleId="FootnoteReference">
    <w:name w:val="footnote reference"/>
    <w:basedOn w:val="DefaultParagraphFont"/>
    <w:uiPriority w:val="99"/>
    <w:semiHidden/>
    <w:unhideWhenUsed/>
    <w:rsid w:val="00D829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20278">
      <w:bodyDiv w:val="1"/>
      <w:marLeft w:val="0"/>
      <w:marRight w:val="0"/>
      <w:marTop w:val="0"/>
      <w:marBottom w:val="0"/>
      <w:divBdr>
        <w:top w:val="none" w:sz="0" w:space="0" w:color="auto"/>
        <w:left w:val="none" w:sz="0" w:space="0" w:color="auto"/>
        <w:bottom w:val="none" w:sz="0" w:space="0" w:color="auto"/>
        <w:right w:val="none" w:sz="0" w:space="0" w:color="auto"/>
      </w:divBdr>
      <w:divsChild>
        <w:div w:id="590041360">
          <w:marLeft w:val="0"/>
          <w:marRight w:val="0"/>
          <w:marTop w:val="0"/>
          <w:marBottom w:val="0"/>
          <w:divBdr>
            <w:top w:val="none" w:sz="0" w:space="0" w:color="auto"/>
            <w:left w:val="none" w:sz="0" w:space="0" w:color="auto"/>
            <w:bottom w:val="none" w:sz="0" w:space="0" w:color="auto"/>
            <w:right w:val="none" w:sz="0" w:space="0" w:color="auto"/>
          </w:divBdr>
          <w:divsChild>
            <w:div w:id="338388042">
              <w:marLeft w:val="0"/>
              <w:marRight w:val="0"/>
              <w:marTop w:val="0"/>
              <w:marBottom w:val="0"/>
              <w:divBdr>
                <w:top w:val="none" w:sz="0" w:space="0" w:color="auto"/>
                <w:left w:val="none" w:sz="0" w:space="0" w:color="auto"/>
                <w:bottom w:val="none" w:sz="0" w:space="0" w:color="auto"/>
                <w:right w:val="none" w:sz="0" w:space="0" w:color="auto"/>
              </w:divBdr>
            </w:div>
          </w:divsChild>
        </w:div>
        <w:div w:id="422916338">
          <w:marLeft w:val="0"/>
          <w:marRight w:val="0"/>
          <w:marTop w:val="0"/>
          <w:marBottom w:val="0"/>
          <w:divBdr>
            <w:top w:val="none" w:sz="0" w:space="0" w:color="auto"/>
            <w:left w:val="none" w:sz="0" w:space="0" w:color="auto"/>
            <w:bottom w:val="none" w:sz="0" w:space="0" w:color="auto"/>
            <w:right w:val="none" w:sz="0" w:space="0" w:color="auto"/>
          </w:divBdr>
          <w:divsChild>
            <w:div w:id="2027512896">
              <w:marLeft w:val="0"/>
              <w:marRight w:val="0"/>
              <w:marTop w:val="0"/>
              <w:marBottom w:val="0"/>
              <w:divBdr>
                <w:top w:val="none" w:sz="0" w:space="0" w:color="auto"/>
                <w:left w:val="none" w:sz="0" w:space="0" w:color="auto"/>
                <w:bottom w:val="none" w:sz="0" w:space="0" w:color="auto"/>
                <w:right w:val="none" w:sz="0" w:space="0" w:color="auto"/>
              </w:divBdr>
            </w:div>
          </w:divsChild>
        </w:div>
        <w:div w:id="289214435">
          <w:marLeft w:val="0"/>
          <w:marRight w:val="0"/>
          <w:marTop w:val="0"/>
          <w:marBottom w:val="0"/>
          <w:divBdr>
            <w:top w:val="none" w:sz="0" w:space="0" w:color="auto"/>
            <w:left w:val="none" w:sz="0" w:space="0" w:color="auto"/>
            <w:bottom w:val="none" w:sz="0" w:space="0" w:color="auto"/>
            <w:right w:val="none" w:sz="0" w:space="0" w:color="auto"/>
          </w:divBdr>
          <w:divsChild>
            <w:div w:id="13838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15745">
      <w:bodyDiv w:val="1"/>
      <w:marLeft w:val="0"/>
      <w:marRight w:val="0"/>
      <w:marTop w:val="0"/>
      <w:marBottom w:val="0"/>
      <w:divBdr>
        <w:top w:val="none" w:sz="0" w:space="0" w:color="auto"/>
        <w:left w:val="none" w:sz="0" w:space="0" w:color="auto"/>
        <w:bottom w:val="none" w:sz="0" w:space="0" w:color="auto"/>
        <w:right w:val="none" w:sz="0" w:space="0" w:color="auto"/>
      </w:divBdr>
    </w:div>
    <w:div w:id="397291565">
      <w:bodyDiv w:val="1"/>
      <w:marLeft w:val="0"/>
      <w:marRight w:val="0"/>
      <w:marTop w:val="0"/>
      <w:marBottom w:val="0"/>
      <w:divBdr>
        <w:top w:val="none" w:sz="0" w:space="0" w:color="auto"/>
        <w:left w:val="none" w:sz="0" w:space="0" w:color="auto"/>
        <w:bottom w:val="none" w:sz="0" w:space="0" w:color="auto"/>
        <w:right w:val="none" w:sz="0" w:space="0" w:color="auto"/>
      </w:divBdr>
    </w:div>
    <w:div w:id="401832697">
      <w:bodyDiv w:val="1"/>
      <w:marLeft w:val="0"/>
      <w:marRight w:val="0"/>
      <w:marTop w:val="0"/>
      <w:marBottom w:val="0"/>
      <w:divBdr>
        <w:top w:val="none" w:sz="0" w:space="0" w:color="auto"/>
        <w:left w:val="none" w:sz="0" w:space="0" w:color="auto"/>
        <w:bottom w:val="none" w:sz="0" w:space="0" w:color="auto"/>
        <w:right w:val="none" w:sz="0" w:space="0" w:color="auto"/>
      </w:divBdr>
      <w:divsChild>
        <w:div w:id="470178132">
          <w:marLeft w:val="0"/>
          <w:marRight w:val="0"/>
          <w:marTop w:val="0"/>
          <w:marBottom w:val="0"/>
          <w:divBdr>
            <w:top w:val="none" w:sz="0" w:space="0" w:color="auto"/>
            <w:left w:val="none" w:sz="0" w:space="0" w:color="auto"/>
            <w:bottom w:val="none" w:sz="0" w:space="0" w:color="auto"/>
            <w:right w:val="none" w:sz="0" w:space="0" w:color="auto"/>
          </w:divBdr>
        </w:div>
      </w:divsChild>
    </w:div>
    <w:div w:id="444544523">
      <w:bodyDiv w:val="1"/>
      <w:marLeft w:val="0"/>
      <w:marRight w:val="0"/>
      <w:marTop w:val="0"/>
      <w:marBottom w:val="0"/>
      <w:divBdr>
        <w:top w:val="none" w:sz="0" w:space="0" w:color="auto"/>
        <w:left w:val="none" w:sz="0" w:space="0" w:color="auto"/>
        <w:bottom w:val="none" w:sz="0" w:space="0" w:color="auto"/>
        <w:right w:val="none" w:sz="0" w:space="0" w:color="auto"/>
      </w:divBdr>
    </w:div>
    <w:div w:id="445075818">
      <w:bodyDiv w:val="1"/>
      <w:marLeft w:val="0"/>
      <w:marRight w:val="0"/>
      <w:marTop w:val="0"/>
      <w:marBottom w:val="0"/>
      <w:divBdr>
        <w:top w:val="none" w:sz="0" w:space="0" w:color="auto"/>
        <w:left w:val="none" w:sz="0" w:space="0" w:color="auto"/>
        <w:bottom w:val="none" w:sz="0" w:space="0" w:color="auto"/>
        <w:right w:val="none" w:sz="0" w:space="0" w:color="auto"/>
      </w:divBdr>
    </w:div>
    <w:div w:id="447817025">
      <w:bodyDiv w:val="1"/>
      <w:marLeft w:val="0"/>
      <w:marRight w:val="0"/>
      <w:marTop w:val="0"/>
      <w:marBottom w:val="0"/>
      <w:divBdr>
        <w:top w:val="none" w:sz="0" w:space="0" w:color="auto"/>
        <w:left w:val="none" w:sz="0" w:space="0" w:color="auto"/>
        <w:bottom w:val="none" w:sz="0" w:space="0" w:color="auto"/>
        <w:right w:val="none" w:sz="0" w:space="0" w:color="auto"/>
      </w:divBdr>
    </w:div>
    <w:div w:id="550069275">
      <w:bodyDiv w:val="1"/>
      <w:marLeft w:val="0"/>
      <w:marRight w:val="0"/>
      <w:marTop w:val="0"/>
      <w:marBottom w:val="0"/>
      <w:divBdr>
        <w:top w:val="none" w:sz="0" w:space="0" w:color="auto"/>
        <w:left w:val="none" w:sz="0" w:space="0" w:color="auto"/>
        <w:bottom w:val="none" w:sz="0" w:space="0" w:color="auto"/>
        <w:right w:val="none" w:sz="0" w:space="0" w:color="auto"/>
      </w:divBdr>
      <w:divsChild>
        <w:div w:id="1014378620">
          <w:marLeft w:val="0"/>
          <w:marRight w:val="0"/>
          <w:marTop w:val="0"/>
          <w:marBottom w:val="0"/>
          <w:divBdr>
            <w:top w:val="none" w:sz="0" w:space="0" w:color="auto"/>
            <w:left w:val="none" w:sz="0" w:space="0" w:color="auto"/>
            <w:bottom w:val="none" w:sz="0" w:space="0" w:color="auto"/>
            <w:right w:val="none" w:sz="0" w:space="0" w:color="auto"/>
          </w:divBdr>
          <w:divsChild>
            <w:div w:id="500702281">
              <w:marLeft w:val="0"/>
              <w:marRight w:val="0"/>
              <w:marTop w:val="0"/>
              <w:marBottom w:val="0"/>
              <w:divBdr>
                <w:top w:val="none" w:sz="0" w:space="0" w:color="auto"/>
                <w:left w:val="none" w:sz="0" w:space="0" w:color="auto"/>
                <w:bottom w:val="none" w:sz="0" w:space="0" w:color="auto"/>
                <w:right w:val="none" w:sz="0" w:space="0" w:color="auto"/>
              </w:divBdr>
            </w:div>
          </w:divsChild>
        </w:div>
        <w:div w:id="118182872">
          <w:marLeft w:val="0"/>
          <w:marRight w:val="0"/>
          <w:marTop w:val="0"/>
          <w:marBottom w:val="0"/>
          <w:divBdr>
            <w:top w:val="none" w:sz="0" w:space="0" w:color="auto"/>
            <w:left w:val="none" w:sz="0" w:space="0" w:color="auto"/>
            <w:bottom w:val="none" w:sz="0" w:space="0" w:color="auto"/>
            <w:right w:val="none" w:sz="0" w:space="0" w:color="auto"/>
          </w:divBdr>
          <w:divsChild>
            <w:div w:id="600604441">
              <w:marLeft w:val="0"/>
              <w:marRight w:val="0"/>
              <w:marTop w:val="0"/>
              <w:marBottom w:val="0"/>
              <w:divBdr>
                <w:top w:val="none" w:sz="0" w:space="0" w:color="auto"/>
                <w:left w:val="none" w:sz="0" w:space="0" w:color="auto"/>
                <w:bottom w:val="none" w:sz="0" w:space="0" w:color="auto"/>
                <w:right w:val="none" w:sz="0" w:space="0" w:color="auto"/>
              </w:divBdr>
            </w:div>
          </w:divsChild>
        </w:div>
        <w:div w:id="1459955345">
          <w:marLeft w:val="0"/>
          <w:marRight w:val="0"/>
          <w:marTop w:val="0"/>
          <w:marBottom w:val="0"/>
          <w:divBdr>
            <w:top w:val="none" w:sz="0" w:space="0" w:color="auto"/>
            <w:left w:val="none" w:sz="0" w:space="0" w:color="auto"/>
            <w:bottom w:val="none" w:sz="0" w:space="0" w:color="auto"/>
            <w:right w:val="none" w:sz="0" w:space="0" w:color="auto"/>
          </w:divBdr>
          <w:divsChild>
            <w:div w:id="89149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31588">
      <w:bodyDiv w:val="1"/>
      <w:marLeft w:val="0"/>
      <w:marRight w:val="0"/>
      <w:marTop w:val="0"/>
      <w:marBottom w:val="0"/>
      <w:divBdr>
        <w:top w:val="none" w:sz="0" w:space="0" w:color="auto"/>
        <w:left w:val="none" w:sz="0" w:space="0" w:color="auto"/>
        <w:bottom w:val="none" w:sz="0" w:space="0" w:color="auto"/>
        <w:right w:val="none" w:sz="0" w:space="0" w:color="auto"/>
      </w:divBdr>
    </w:div>
    <w:div w:id="767043239">
      <w:bodyDiv w:val="1"/>
      <w:marLeft w:val="0"/>
      <w:marRight w:val="0"/>
      <w:marTop w:val="0"/>
      <w:marBottom w:val="0"/>
      <w:divBdr>
        <w:top w:val="none" w:sz="0" w:space="0" w:color="auto"/>
        <w:left w:val="none" w:sz="0" w:space="0" w:color="auto"/>
        <w:bottom w:val="none" w:sz="0" w:space="0" w:color="auto"/>
        <w:right w:val="none" w:sz="0" w:space="0" w:color="auto"/>
      </w:divBdr>
    </w:div>
    <w:div w:id="776749833">
      <w:bodyDiv w:val="1"/>
      <w:marLeft w:val="0"/>
      <w:marRight w:val="0"/>
      <w:marTop w:val="0"/>
      <w:marBottom w:val="0"/>
      <w:divBdr>
        <w:top w:val="none" w:sz="0" w:space="0" w:color="auto"/>
        <w:left w:val="none" w:sz="0" w:space="0" w:color="auto"/>
        <w:bottom w:val="none" w:sz="0" w:space="0" w:color="auto"/>
        <w:right w:val="none" w:sz="0" w:space="0" w:color="auto"/>
      </w:divBdr>
      <w:divsChild>
        <w:div w:id="497112646">
          <w:marLeft w:val="0"/>
          <w:marRight w:val="0"/>
          <w:marTop w:val="0"/>
          <w:marBottom w:val="0"/>
          <w:divBdr>
            <w:top w:val="none" w:sz="0" w:space="0" w:color="auto"/>
            <w:left w:val="none" w:sz="0" w:space="0" w:color="auto"/>
            <w:bottom w:val="none" w:sz="0" w:space="0" w:color="auto"/>
            <w:right w:val="none" w:sz="0" w:space="0" w:color="auto"/>
          </w:divBdr>
          <w:divsChild>
            <w:div w:id="960572189">
              <w:marLeft w:val="0"/>
              <w:marRight w:val="0"/>
              <w:marTop w:val="0"/>
              <w:marBottom w:val="0"/>
              <w:divBdr>
                <w:top w:val="none" w:sz="0" w:space="0" w:color="auto"/>
                <w:left w:val="none" w:sz="0" w:space="0" w:color="auto"/>
                <w:bottom w:val="none" w:sz="0" w:space="0" w:color="auto"/>
                <w:right w:val="none" w:sz="0" w:space="0" w:color="auto"/>
              </w:divBdr>
            </w:div>
          </w:divsChild>
        </w:div>
        <w:div w:id="1358851125">
          <w:marLeft w:val="0"/>
          <w:marRight w:val="0"/>
          <w:marTop w:val="0"/>
          <w:marBottom w:val="0"/>
          <w:divBdr>
            <w:top w:val="none" w:sz="0" w:space="0" w:color="auto"/>
            <w:left w:val="none" w:sz="0" w:space="0" w:color="auto"/>
            <w:bottom w:val="none" w:sz="0" w:space="0" w:color="auto"/>
            <w:right w:val="none" w:sz="0" w:space="0" w:color="auto"/>
          </w:divBdr>
          <w:divsChild>
            <w:div w:id="1564221881">
              <w:marLeft w:val="0"/>
              <w:marRight w:val="0"/>
              <w:marTop w:val="0"/>
              <w:marBottom w:val="0"/>
              <w:divBdr>
                <w:top w:val="none" w:sz="0" w:space="0" w:color="auto"/>
                <w:left w:val="none" w:sz="0" w:space="0" w:color="auto"/>
                <w:bottom w:val="none" w:sz="0" w:space="0" w:color="auto"/>
                <w:right w:val="none" w:sz="0" w:space="0" w:color="auto"/>
              </w:divBdr>
            </w:div>
          </w:divsChild>
        </w:div>
        <w:div w:id="1233125765">
          <w:marLeft w:val="0"/>
          <w:marRight w:val="0"/>
          <w:marTop w:val="0"/>
          <w:marBottom w:val="0"/>
          <w:divBdr>
            <w:top w:val="none" w:sz="0" w:space="0" w:color="auto"/>
            <w:left w:val="none" w:sz="0" w:space="0" w:color="auto"/>
            <w:bottom w:val="none" w:sz="0" w:space="0" w:color="auto"/>
            <w:right w:val="none" w:sz="0" w:space="0" w:color="auto"/>
          </w:divBdr>
        </w:div>
        <w:div w:id="1283875618">
          <w:marLeft w:val="0"/>
          <w:marRight w:val="0"/>
          <w:marTop w:val="0"/>
          <w:marBottom w:val="0"/>
          <w:divBdr>
            <w:top w:val="none" w:sz="0" w:space="0" w:color="auto"/>
            <w:left w:val="none" w:sz="0" w:space="0" w:color="auto"/>
            <w:bottom w:val="none" w:sz="0" w:space="0" w:color="auto"/>
            <w:right w:val="none" w:sz="0" w:space="0" w:color="auto"/>
          </w:divBdr>
          <w:divsChild>
            <w:div w:id="118038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02667">
      <w:bodyDiv w:val="1"/>
      <w:marLeft w:val="0"/>
      <w:marRight w:val="0"/>
      <w:marTop w:val="0"/>
      <w:marBottom w:val="0"/>
      <w:divBdr>
        <w:top w:val="none" w:sz="0" w:space="0" w:color="auto"/>
        <w:left w:val="none" w:sz="0" w:space="0" w:color="auto"/>
        <w:bottom w:val="none" w:sz="0" w:space="0" w:color="auto"/>
        <w:right w:val="none" w:sz="0" w:space="0" w:color="auto"/>
      </w:divBdr>
    </w:div>
    <w:div w:id="884367798">
      <w:bodyDiv w:val="1"/>
      <w:marLeft w:val="0"/>
      <w:marRight w:val="0"/>
      <w:marTop w:val="0"/>
      <w:marBottom w:val="0"/>
      <w:divBdr>
        <w:top w:val="none" w:sz="0" w:space="0" w:color="auto"/>
        <w:left w:val="none" w:sz="0" w:space="0" w:color="auto"/>
        <w:bottom w:val="none" w:sz="0" w:space="0" w:color="auto"/>
        <w:right w:val="none" w:sz="0" w:space="0" w:color="auto"/>
      </w:divBdr>
    </w:div>
    <w:div w:id="914239546">
      <w:bodyDiv w:val="1"/>
      <w:marLeft w:val="0"/>
      <w:marRight w:val="0"/>
      <w:marTop w:val="0"/>
      <w:marBottom w:val="0"/>
      <w:divBdr>
        <w:top w:val="none" w:sz="0" w:space="0" w:color="auto"/>
        <w:left w:val="none" w:sz="0" w:space="0" w:color="auto"/>
        <w:bottom w:val="none" w:sz="0" w:space="0" w:color="auto"/>
        <w:right w:val="none" w:sz="0" w:space="0" w:color="auto"/>
      </w:divBdr>
    </w:div>
    <w:div w:id="1093166820">
      <w:bodyDiv w:val="1"/>
      <w:marLeft w:val="0"/>
      <w:marRight w:val="0"/>
      <w:marTop w:val="0"/>
      <w:marBottom w:val="0"/>
      <w:divBdr>
        <w:top w:val="none" w:sz="0" w:space="0" w:color="auto"/>
        <w:left w:val="none" w:sz="0" w:space="0" w:color="auto"/>
        <w:bottom w:val="none" w:sz="0" w:space="0" w:color="auto"/>
        <w:right w:val="none" w:sz="0" w:space="0" w:color="auto"/>
      </w:divBdr>
    </w:div>
    <w:div w:id="1247227053">
      <w:bodyDiv w:val="1"/>
      <w:marLeft w:val="0"/>
      <w:marRight w:val="0"/>
      <w:marTop w:val="0"/>
      <w:marBottom w:val="0"/>
      <w:divBdr>
        <w:top w:val="none" w:sz="0" w:space="0" w:color="auto"/>
        <w:left w:val="none" w:sz="0" w:space="0" w:color="auto"/>
        <w:bottom w:val="none" w:sz="0" w:space="0" w:color="auto"/>
        <w:right w:val="none" w:sz="0" w:space="0" w:color="auto"/>
      </w:divBdr>
    </w:div>
    <w:div w:id="1448936769">
      <w:bodyDiv w:val="1"/>
      <w:marLeft w:val="0"/>
      <w:marRight w:val="0"/>
      <w:marTop w:val="0"/>
      <w:marBottom w:val="0"/>
      <w:divBdr>
        <w:top w:val="none" w:sz="0" w:space="0" w:color="auto"/>
        <w:left w:val="none" w:sz="0" w:space="0" w:color="auto"/>
        <w:bottom w:val="none" w:sz="0" w:space="0" w:color="auto"/>
        <w:right w:val="none" w:sz="0" w:space="0" w:color="auto"/>
      </w:divBdr>
    </w:div>
    <w:div w:id="1527213446">
      <w:bodyDiv w:val="1"/>
      <w:marLeft w:val="0"/>
      <w:marRight w:val="0"/>
      <w:marTop w:val="0"/>
      <w:marBottom w:val="0"/>
      <w:divBdr>
        <w:top w:val="none" w:sz="0" w:space="0" w:color="auto"/>
        <w:left w:val="none" w:sz="0" w:space="0" w:color="auto"/>
        <w:bottom w:val="none" w:sz="0" w:space="0" w:color="auto"/>
        <w:right w:val="none" w:sz="0" w:space="0" w:color="auto"/>
      </w:divBdr>
      <w:divsChild>
        <w:div w:id="2000881236">
          <w:marLeft w:val="0"/>
          <w:marRight w:val="0"/>
          <w:marTop w:val="0"/>
          <w:marBottom w:val="0"/>
          <w:divBdr>
            <w:top w:val="none" w:sz="0" w:space="0" w:color="auto"/>
            <w:left w:val="none" w:sz="0" w:space="0" w:color="auto"/>
            <w:bottom w:val="none" w:sz="0" w:space="0" w:color="auto"/>
            <w:right w:val="none" w:sz="0" w:space="0" w:color="auto"/>
          </w:divBdr>
          <w:divsChild>
            <w:div w:id="1951816119">
              <w:marLeft w:val="0"/>
              <w:marRight w:val="0"/>
              <w:marTop w:val="0"/>
              <w:marBottom w:val="0"/>
              <w:divBdr>
                <w:top w:val="none" w:sz="0" w:space="0" w:color="auto"/>
                <w:left w:val="none" w:sz="0" w:space="0" w:color="auto"/>
                <w:bottom w:val="none" w:sz="0" w:space="0" w:color="auto"/>
                <w:right w:val="none" w:sz="0" w:space="0" w:color="auto"/>
              </w:divBdr>
            </w:div>
          </w:divsChild>
        </w:div>
        <w:div w:id="73011831">
          <w:marLeft w:val="0"/>
          <w:marRight w:val="0"/>
          <w:marTop w:val="0"/>
          <w:marBottom w:val="0"/>
          <w:divBdr>
            <w:top w:val="none" w:sz="0" w:space="0" w:color="auto"/>
            <w:left w:val="none" w:sz="0" w:space="0" w:color="auto"/>
            <w:bottom w:val="none" w:sz="0" w:space="0" w:color="auto"/>
            <w:right w:val="none" w:sz="0" w:space="0" w:color="auto"/>
          </w:divBdr>
          <w:divsChild>
            <w:div w:id="1449665048">
              <w:marLeft w:val="0"/>
              <w:marRight w:val="0"/>
              <w:marTop w:val="0"/>
              <w:marBottom w:val="0"/>
              <w:divBdr>
                <w:top w:val="none" w:sz="0" w:space="0" w:color="auto"/>
                <w:left w:val="none" w:sz="0" w:space="0" w:color="auto"/>
                <w:bottom w:val="none" w:sz="0" w:space="0" w:color="auto"/>
                <w:right w:val="none" w:sz="0" w:space="0" w:color="auto"/>
              </w:divBdr>
              <w:divsChild>
                <w:div w:id="123011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61252">
      <w:bodyDiv w:val="1"/>
      <w:marLeft w:val="0"/>
      <w:marRight w:val="0"/>
      <w:marTop w:val="0"/>
      <w:marBottom w:val="0"/>
      <w:divBdr>
        <w:top w:val="none" w:sz="0" w:space="0" w:color="auto"/>
        <w:left w:val="none" w:sz="0" w:space="0" w:color="auto"/>
        <w:bottom w:val="none" w:sz="0" w:space="0" w:color="auto"/>
        <w:right w:val="none" w:sz="0" w:space="0" w:color="auto"/>
      </w:divBdr>
    </w:div>
    <w:div w:id="1607420528">
      <w:bodyDiv w:val="1"/>
      <w:marLeft w:val="0"/>
      <w:marRight w:val="0"/>
      <w:marTop w:val="0"/>
      <w:marBottom w:val="0"/>
      <w:divBdr>
        <w:top w:val="none" w:sz="0" w:space="0" w:color="auto"/>
        <w:left w:val="none" w:sz="0" w:space="0" w:color="auto"/>
        <w:bottom w:val="none" w:sz="0" w:space="0" w:color="auto"/>
        <w:right w:val="none" w:sz="0" w:space="0" w:color="auto"/>
      </w:divBdr>
      <w:divsChild>
        <w:div w:id="919219422">
          <w:marLeft w:val="0"/>
          <w:marRight w:val="0"/>
          <w:marTop w:val="0"/>
          <w:marBottom w:val="0"/>
          <w:divBdr>
            <w:top w:val="none" w:sz="0" w:space="0" w:color="auto"/>
            <w:left w:val="none" w:sz="0" w:space="0" w:color="auto"/>
            <w:bottom w:val="none" w:sz="0" w:space="0" w:color="auto"/>
            <w:right w:val="none" w:sz="0" w:space="0" w:color="auto"/>
          </w:divBdr>
          <w:divsChild>
            <w:div w:id="39166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190170">
      <w:bodyDiv w:val="1"/>
      <w:marLeft w:val="0"/>
      <w:marRight w:val="0"/>
      <w:marTop w:val="0"/>
      <w:marBottom w:val="0"/>
      <w:divBdr>
        <w:top w:val="none" w:sz="0" w:space="0" w:color="auto"/>
        <w:left w:val="none" w:sz="0" w:space="0" w:color="auto"/>
        <w:bottom w:val="none" w:sz="0" w:space="0" w:color="auto"/>
        <w:right w:val="none" w:sz="0" w:space="0" w:color="auto"/>
      </w:divBdr>
      <w:divsChild>
        <w:div w:id="435910709">
          <w:marLeft w:val="0"/>
          <w:marRight w:val="0"/>
          <w:marTop w:val="0"/>
          <w:marBottom w:val="0"/>
          <w:divBdr>
            <w:top w:val="none" w:sz="0" w:space="0" w:color="auto"/>
            <w:left w:val="none" w:sz="0" w:space="0" w:color="auto"/>
            <w:bottom w:val="none" w:sz="0" w:space="0" w:color="auto"/>
            <w:right w:val="none" w:sz="0" w:space="0" w:color="auto"/>
          </w:divBdr>
        </w:div>
        <w:div w:id="1791782252">
          <w:marLeft w:val="0"/>
          <w:marRight w:val="0"/>
          <w:marTop w:val="0"/>
          <w:marBottom w:val="0"/>
          <w:divBdr>
            <w:top w:val="none" w:sz="0" w:space="0" w:color="auto"/>
            <w:left w:val="none" w:sz="0" w:space="0" w:color="auto"/>
            <w:bottom w:val="none" w:sz="0" w:space="0" w:color="auto"/>
            <w:right w:val="none" w:sz="0" w:space="0" w:color="auto"/>
          </w:divBdr>
          <w:divsChild>
            <w:div w:id="1543591084">
              <w:marLeft w:val="0"/>
              <w:marRight w:val="0"/>
              <w:marTop w:val="0"/>
              <w:marBottom w:val="0"/>
              <w:divBdr>
                <w:top w:val="none" w:sz="0" w:space="0" w:color="auto"/>
                <w:left w:val="none" w:sz="0" w:space="0" w:color="auto"/>
                <w:bottom w:val="none" w:sz="0" w:space="0" w:color="auto"/>
                <w:right w:val="none" w:sz="0" w:space="0" w:color="auto"/>
              </w:divBdr>
              <w:divsChild>
                <w:div w:id="97725859">
                  <w:marLeft w:val="0"/>
                  <w:marRight w:val="0"/>
                  <w:marTop w:val="0"/>
                  <w:marBottom w:val="0"/>
                  <w:divBdr>
                    <w:top w:val="none" w:sz="0" w:space="0" w:color="auto"/>
                    <w:left w:val="none" w:sz="0" w:space="0" w:color="auto"/>
                    <w:bottom w:val="none" w:sz="0" w:space="0" w:color="auto"/>
                    <w:right w:val="none" w:sz="0" w:space="0" w:color="auto"/>
                  </w:divBdr>
                  <w:divsChild>
                    <w:div w:id="855198258">
                      <w:marLeft w:val="0"/>
                      <w:marRight w:val="0"/>
                      <w:marTop w:val="0"/>
                      <w:marBottom w:val="0"/>
                      <w:divBdr>
                        <w:top w:val="none" w:sz="0" w:space="0" w:color="auto"/>
                        <w:left w:val="none" w:sz="0" w:space="0" w:color="auto"/>
                        <w:bottom w:val="none" w:sz="0" w:space="0" w:color="auto"/>
                        <w:right w:val="none" w:sz="0" w:space="0" w:color="auto"/>
                      </w:divBdr>
                      <w:divsChild>
                        <w:div w:id="1284000074">
                          <w:marLeft w:val="0"/>
                          <w:marRight w:val="0"/>
                          <w:marTop w:val="0"/>
                          <w:marBottom w:val="60"/>
                          <w:divBdr>
                            <w:top w:val="none" w:sz="0" w:space="0" w:color="auto"/>
                            <w:left w:val="none" w:sz="0" w:space="0" w:color="auto"/>
                            <w:bottom w:val="none" w:sz="0" w:space="0" w:color="auto"/>
                            <w:right w:val="none" w:sz="0" w:space="0" w:color="auto"/>
                          </w:divBdr>
                          <w:divsChild>
                            <w:div w:id="118436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9220543">
      <w:bodyDiv w:val="1"/>
      <w:marLeft w:val="0"/>
      <w:marRight w:val="0"/>
      <w:marTop w:val="0"/>
      <w:marBottom w:val="0"/>
      <w:divBdr>
        <w:top w:val="none" w:sz="0" w:space="0" w:color="auto"/>
        <w:left w:val="none" w:sz="0" w:space="0" w:color="auto"/>
        <w:bottom w:val="none" w:sz="0" w:space="0" w:color="auto"/>
        <w:right w:val="none" w:sz="0" w:space="0" w:color="auto"/>
      </w:divBdr>
      <w:divsChild>
        <w:div w:id="565461445">
          <w:marLeft w:val="0"/>
          <w:marRight w:val="0"/>
          <w:marTop w:val="0"/>
          <w:marBottom w:val="0"/>
          <w:divBdr>
            <w:top w:val="none" w:sz="0" w:space="0" w:color="auto"/>
            <w:left w:val="none" w:sz="0" w:space="0" w:color="auto"/>
            <w:bottom w:val="none" w:sz="0" w:space="0" w:color="auto"/>
            <w:right w:val="none" w:sz="0" w:space="0" w:color="auto"/>
          </w:divBdr>
          <w:divsChild>
            <w:div w:id="148906170">
              <w:marLeft w:val="0"/>
              <w:marRight w:val="0"/>
              <w:marTop w:val="0"/>
              <w:marBottom w:val="0"/>
              <w:divBdr>
                <w:top w:val="none" w:sz="0" w:space="0" w:color="auto"/>
                <w:left w:val="none" w:sz="0" w:space="0" w:color="auto"/>
                <w:bottom w:val="none" w:sz="0" w:space="0" w:color="auto"/>
                <w:right w:val="none" w:sz="0" w:space="0" w:color="auto"/>
              </w:divBdr>
            </w:div>
          </w:divsChild>
        </w:div>
        <w:div w:id="1471938602">
          <w:marLeft w:val="0"/>
          <w:marRight w:val="0"/>
          <w:marTop w:val="0"/>
          <w:marBottom w:val="0"/>
          <w:divBdr>
            <w:top w:val="none" w:sz="0" w:space="0" w:color="auto"/>
            <w:left w:val="none" w:sz="0" w:space="0" w:color="auto"/>
            <w:bottom w:val="none" w:sz="0" w:space="0" w:color="auto"/>
            <w:right w:val="none" w:sz="0" w:space="0" w:color="auto"/>
          </w:divBdr>
          <w:divsChild>
            <w:div w:id="1329165032">
              <w:marLeft w:val="0"/>
              <w:marRight w:val="0"/>
              <w:marTop w:val="0"/>
              <w:marBottom w:val="0"/>
              <w:divBdr>
                <w:top w:val="none" w:sz="0" w:space="0" w:color="auto"/>
                <w:left w:val="none" w:sz="0" w:space="0" w:color="auto"/>
                <w:bottom w:val="none" w:sz="0" w:space="0" w:color="auto"/>
                <w:right w:val="none" w:sz="0" w:space="0" w:color="auto"/>
              </w:divBdr>
            </w:div>
          </w:divsChild>
        </w:div>
        <w:div w:id="1251154694">
          <w:marLeft w:val="0"/>
          <w:marRight w:val="0"/>
          <w:marTop w:val="0"/>
          <w:marBottom w:val="0"/>
          <w:divBdr>
            <w:top w:val="none" w:sz="0" w:space="0" w:color="auto"/>
            <w:left w:val="none" w:sz="0" w:space="0" w:color="auto"/>
            <w:bottom w:val="none" w:sz="0" w:space="0" w:color="auto"/>
            <w:right w:val="none" w:sz="0" w:space="0" w:color="auto"/>
          </w:divBdr>
        </w:div>
        <w:div w:id="1183595500">
          <w:marLeft w:val="0"/>
          <w:marRight w:val="0"/>
          <w:marTop w:val="0"/>
          <w:marBottom w:val="0"/>
          <w:divBdr>
            <w:top w:val="none" w:sz="0" w:space="0" w:color="auto"/>
            <w:left w:val="none" w:sz="0" w:space="0" w:color="auto"/>
            <w:bottom w:val="none" w:sz="0" w:space="0" w:color="auto"/>
            <w:right w:val="none" w:sz="0" w:space="0" w:color="auto"/>
          </w:divBdr>
          <w:divsChild>
            <w:div w:id="137122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10196">
      <w:bodyDiv w:val="1"/>
      <w:marLeft w:val="0"/>
      <w:marRight w:val="0"/>
      <w:marTop w:val="0"/>
      <w:marBottom w:val="0"/>
      <w:divBdr>
        <w:top w:val="none" w:sz="0" w:space="0" w:color="auto"/>
        <w:left w:val="none" w:sz="0" w:space="0" w:color="auto"/>
        <w:bottom w:val="none" w:sz="0" w:space="0" w:color="auto"/>
        <w:right w:val="none" w:sz="0" w:space="0" w:color="auto"/>
      </w:divBdr>
    </w:div>
    <w:div w:id="1943031260">
      <w:bodyDiv w:val="1"/>
      <w:marLeft w:val="0"/>
      <w:marRight w:val="0"/>
      <w:marTop w:val="0"/>
      <w:marBottom w:val="0"/>
      <w:divBdr>
        <w:top w:val="none" w:sz="0" w:space="0" w:color="auto"/>
        <w:left w:val="none" w:sz="0" w:space="0" w:color="auto"/>
        <w:bottom w:val="none" w:sz="0" w:space="0" w:color="auto"/>
        <w:right w:val="none" w:sz="0" w:space="0" w:color="auto"/>
      </w:divBdr>
    </w:div>
    <w:div w:id="2013220818">
      <w:bodyDiv w:val="1"/>
      <w:marLeft w:val="0"/>
      <w:marRight w:val="0"/>
      <w:marTop w:val="0"/>
      <w:marBottom w:val="0"/>
      <w:divBdr>
        <w:top w:val="none" w:sz="0" w:space="0" w:color="auto"/>
        <w:left w:val="none" w:sz="0" w:space="0" w:color="auto"/>
        <w:bottom w:val="none" w:sz="0" w:space="0" w:color="auto"/>
        <w:right w:val="none" w:sz="0" w:space="0" w:color="auto"/>
      </w:divBdr>
      <w:divsChild>
        <w:div w:id="644512970">
          <w:marLeft w:val="0"/>
          <w:marRight w:val="0"/>
          <w:marTop w:val="0"/>
          <w:marBottom w:val="0"/>
          <w:divBdr>
            <w:top w:val="none" w:sz="0" w:space="0" w:color="auto"/>
            <w:left w:val="none" w:sz="0" w:space="0" w:color="auto"/>
            <w:bottom w:val="none" w:sz="0" w:space="0" w:color="auto"/>
            <w:right w:val="none" w:sz="0" w:space="0" w:color="auto"/>
          </w:divBdr>
          <w:divsChild>
            <w:div w:id="830634217">
              <w:marLeft w:val="0"/>
              <w:marRight w:val="0"/>
              <w:marTop w:val="0"/>
              <w:marBottom w:val="0"/>
              <w:divBdr>
                <w:top w:val="none" w:sz="0" w:space="0" w:color="auto"/>
                <w:left w:val="none" w:sz="0" w:space="0" w:color="auto"/>
                <w:bottom w:val="none" w:sz="0" w:space="0" w:color="auto"/>
                <w:right w:val="none" w:sz="0" w:space="0" w:color="auto"/>
              </w:divBdr>
            </w:div>
          </w:divsChild>
        </w:div>
        <w:div w:id="264919660">
          <w:marLeft w:val="0"/>
          <w:marRight w:val="0"/>
          <w:marTop w:val="0"/>
          <w:marBottom w:val="0"/>
          <w:divBdr>
            <w:top w:val="none" w:sz="0" w:space="0" w:color="auto"/>
            <w:left w:val="none" w:sz="0" w:space="0" w:color="auto"/>
            <w:bottom w:val="none" w:sz="0" w:space="0" w:color="auto"/>
            <w:right w:val="none" w:sz="0" w:space="0" w:color="auto"/>
          </w:divBdr>
          <w:divsChild>
            <w:div w:id="13935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4657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notes.xml.rels><?xml version="1.0" encoding="UTF-8" standalone="yes"?>
<Relationships xmlns="http://schemas.openxmlformats.org/package/2006/relationships"><Relationship Id="rId2" Type="http://schemas.openxmlformats.org/officeDocument/2006/relationships/hyperlink" Target="https://fs.blog/2015/11/map-and-territory/" TargetMode="External"/><Relationship Id="rId1" Type="http://schemas.openxmlformats.org/officeDocument/2006/relationships/hyperlink" Target="http://www.fusionmagazine.org/why-this-is-not-a-pi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1028</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NYC Department of Education</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Aly Lakhaney</cp:lastModifiedBy>
  <cp:revision>7</cp:revision>
  <cp:lastPrinted>2017-10-23T12:36:00Z</cp:lastPrinted>
  <dcterms:created xsi:type="dcterms:W3CDTF">2021-12-17T12:24:00Z</dcterms:created>
  <dcterms:modified xsi:type="dcterms:W3CDTF">2022-08-22T19:48:00Z</dcterms:modified>
</cp:coreProperties>
</file>